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A" w:rsidRPr="00B73F31" w:rsidRDefault="000F2ABA" w:rsidP="00E779B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Vocabulary Sheet #9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Pr="000F2ABA" w:rsidRDefault="000F2ABA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Flagrant: </w:t>
      </w:r>
      <w:r w:rsidRPr="000F2ABA">
        <w:rPr>
          <w:rFonts w:ascii="Garamond" w:hAnsi="Garamond"/>
          <w:sz w:val="24"/>
          <w:szCs w:val="24"/>
        </w:rPr>
        <w:t>The driver’s flagrant disregard for the speeding laws did not escape the police officer’s notice.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Prodigal: </w:t>
      </w:r>
      <w:r w:rsidRPr="000F2ABA">
        <w:rPr>
          <w:rFonts w:ascii="Garamond" w:hAnsi="Garamond"/>
          <w:sz w:val="24"/>
          <w:szCs w:val="24"/>
        </w:rPr>
        <w:t>If you want to save money for college, you should stop your prodigal spending sprees.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Dubious: </w:t>
      </w:r>
      <w:r w:rsidRPr="000F2ABA">
        <w:rPr>
          <w:rFonts w:ascii="Garamond" w:hAnsi="Garamond"/>
          <w:sz w:val="24"/>
          <w:szCs w:val="24"/>
        </w:rPr>
        <w:t>The suspect’s alibi seemed dubious to the police.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Expedite: </w:t>
      </w:r>
      <w:r w:rsidRPr="000F2ABA">
        <w:rPr>
          <w:rFonts w:ascii="Garamond" w:hAnsi="Garamond"/>
          <w:sz w:val="24"/>
          <w:szCs w:val="24"/>
        </w:rPr>
        <w:t>To expedite the boarding time, please have your identification and ticket stub in your hand.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Peripheral: </w:t>
      </w:r>
      <w:r w:rsidRPr="000F2ABA">
        <w:rPr>
          <w:rFonts w:ascii="Garamond" w:hAnsi="Garamond"/>
          <w:sz w:val="24"/>
          <w:szCs w:val="24"/>
        </w:rPr>
        <w:t>The boss is too concerned about peripheral issues that do not matter to notice our sales are at an all-time low.</w:t>
      </w:r>
    </w:p>
    <w:p w:rsidR="000F2ABA" w:rsidRPr="000F2ABA" w:rsidRDefault="000F2ABA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Taciturn: </w:t>
      </w:r>
      <w:r w:rsidRPr="000F2ABA">
        <w:rPr>
          <w:rFonts w:ascii="Garamond" w:hAnsi="Garamond"/>
          <w:sz w:val="24"/>
          <w:szCs w:val="24"/>
        </w:rPr>
        <w:t>By nature, Sheila is a taciturn woman who keeps her thoughts to herself.</w:t>
      </w:r>
    </w:p>
    <w:p w:rsidR="000F2ABA" w:rsidRPr="000F2ABA" w:rsidRDefault="000F2ABA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Respite: </w:t>
      </w:r>
      <w:r w:rsidRPr="000F2ABA">
        <w:rPr>
          <w:rFonts w:ascii="Garamond" w:hAnsi="Garamond"/>
          <w:sz w:val="24"/>
          <w:szCs w:val="24"/>
        </w:rPr>
        <w:t>After driving through the desert all day, Jack welcomed the respite of an air-conditioned hotel room.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Laud: </w:t>
      </w:r>
      <w:r w:rsidRPr="000F2ABA">
        <w:rPr>
          <w:rFonts w:ascii="Garamond" w:hAnsi="Garamond"/>
          <w:sz w:val="24"/>
          <w:szCs w:val="24"/>
        </w:rPr>
        <w:t>Although my sister did not win the race, I still gave her a celebration party to laud her efforts.</w:t>
      </w:r>
    </w:p>
    <w:p w:rsidR="000F2ABA" w:rsidRDefault="000F2ABA" w:rsidP="007831C6">
      <w:pPr>
        <w:spacing w:after="0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Didactic:</w:t>
      </w:r>
      <w:r w:rsidR="004E4E3E">
        <w:rPr>
          <w:rFonts w:ascii="Garamond" w:hAnsi="Garamond"/>
          <w:b/>
          <w:sz w:val="24"/>
          <w:szCs w:val="24"/>
        </w:rPr>
        <w:t xml:space="preserve"> </w:t>
      </w:r>
      <w:r w:rsidR="004E4E3E" w:rsidRPr="004E4E3E">
        <w:rPr>
          <w:rFonts w:ascii="Garamond" w:hAnsi="Garamond"/>
          <w:sz w:val="24"/>
          <w:szCs w:val="24"/>
        </w:rPr>
        <w:t xml:space="preserve">Because Mrs. Jones came up with lessons that </w:t>
      </w:r>
      <w:r w:rsidR="004E4E3E">
        <w:rPr>
          <w:rFonts w:ascii="Garamond" w:hAnsi="Garamond"/>
          <w:sz w:val="24"/>
          <w:szCs w:val="24"/>
        </w:rPr>
        <w:t xml:space="preserve">both </w:t>
      </w:r>
      <w:r w:rsidR="004E4E3E" w:rsidRPr="004E4E3E">
        <w:rPr>
          <w:rFonts w:ascii="Garamond" w:hAnsi="Garamond"/>
          <w:sz w:val="24"/>
          <w:szCs w:val="24"/>
        </w:rPr>
        <w:t xml:space="preserve">didactic </w:t>
      </w:r>
      <w:r w:rsidR="004E4E3E">
        <w:rPr>
          <w:rFonts w:ascii="Garamond" w:hAnsi="Garamond"/>
          <w:sz w:val="24"/>
          <w:szCs w:val="24"/>
        </w:rPr>
        <w:t>and</w:t>
      </w:r>
      <w:r w:rsidR="004E4E3E" w:rsidRPr="004E4E3E">
        <w:rPr>
          <w:rFonts w:ascii="Garamond" w:hAnsi="Garamond"/>
          <w:sz w:val="24"/>
          <w:szCs w:val="24"/>
        </w:rPr>
        <w:t xml:space="preserve"> fun, everyone thought she was a fantastic teacher.</w:t>
      </w:r>
    </w:p>
    <w:p w:rsidR="000F2ABA" w:rsidRPr="007831C6" w:rsidRDefault="000F2ABA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Tentative:</w:t>
      </w:r>
      <w:r w:rsidR="004E4E3E" w:rsidRPr="004E4E3E">
        <w:rPr>
          <w:rFonts w:ascii="Garamond" w:hAnsi="Garamond"/>
          <w:sz w:val="24"/>
          <w:szCs w:val="24"/>
        </w:rPr>
        <w:t xml:space="preserve"> It was obvious from the little girl’s tentative smile she was nervous about being on stage.</w:t>
      </w:r>
    </w:p>
    <w:p w:rsidR="000362A3" w:rsidRDefault="000362A3" w:rsidP="00E779BA">
      <w:pPr>
        <w:spacing w:after="0"/>
        <w:rPr>
          <w:rFonts w:ascii="Garamond" w:hAnsi="Garamond"/>
          <w:b/>
          <w:sz w:val="24"/>
          <w:szCs w:val="24"/>
        </w:rPr>
      </w:pP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t>Part 1:</w:t>
      </w:r>
      <w:r>
        <w:rPr>
          <w:rFonts w:ascii="Garamond" w:hAnsi="Garamond"/>
          <w:sz w:val="24"/>
          <w:szCs w:val="24"/>
        </w:rPr>
        <w:t xml:space="preserve"> </w:t>
      </w:r>
      <w:r w:rsidRPr="009E789C">
        <w:rPr>
          <w:rFonts w:ascii="Garamond" w:hAnsi="Garamond"/>
          <w:sz w:val="24"/>
          <w:szCs w:val="24"/>
        </w:rPr>
        <w:t xml:space="preserve">Pick 5 words </w:t>
      </w:r>
      <w:r>
        <w:rPr>
          <w:rFonts w:ascii="Garamond" w:hAnsi="Garamond"/>
          <w:sz w:val="24"/>
          <w:szCs w:val="24"/>
        </w:rPr>
        <w:t>from the list above</w:t>
      </w:r>
      <w:r w:rsidR="007831C6">
        <w:rPr>
          <w:rFonts w:ascii="Garamond" w:hAnsi="Garamond"/>
          <w:sz w:val="24"/>
          <w:szCs w:val="24"/>
        </w:rPr>
        <w:t xml:space="preserve"> and/or from your</w:t>
      </w:r>
      <w:r>
        <w:rPr>
          <w:rFonts w:ascii="Garamond" w:hAnsi="Garamond"/>
          <w:sz w:val="24"/>
          <w:szCs w:val="24"/>
        </w:rPr>
        <w:t xml:space="preserve"> “Words” list in your Writer’s Notebook. For each of your chosen words, look up its part of speech and its dictionary definition. (</w:t>
      </w:r>
      <w:r w:rsidR="007831C6">
        <w:rPr>
          <w:rFonts w:ascii="Garamond" w:hAnsi="Garamond"/>
          <w:sz w:val="24"/>
          <w:szCs w:val="24"/>
        </w:rPr>
        <w:t>It may also be</w:t>
      </w:r>
      <w:r>
        <w:rPr>
          <w:rFonts w:ascii="Garamond" w:hAnsi="Garamond"/>
          <w:sz w:val="24"/>
          <w:szCs w:val="24"/>
        </w:rPr>
        <w:t xml:space="preserve"> helpful to look for a few other sentences that use the word in context.)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1620"/>
        <w:gridCol w:w="9090"/>
      </w:tblGrid>
      <w:tr w:rsidR="00E779BA" w:rsidTr="000362A3">
        <w:tc>
          <w:tcPr>
            <w:tcW w:w="2245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162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 of Speech</w:t>
            </w:r>
          </w:p>
        </w:tc>
        <w:tc>
          <w:tcPr>
            <w:tcW w:w="909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lastRenderedPageBreak/>
        <w:t>Part 2:</w:t>
      </w:r>
      <w:r>
        <w:rPr>
          <w:rFonts w:ascii="Garamond" w:hAnsi="Garamond"/>
          <w:sz w:val="24"/>
          <w:szCs w:val="24"/>
        </w:rPr>
        <w:t xml:space="preserve"> Practice using the 5 words in your own writing. Compose an original piece </w:t>
      </w:r>
      <w:r w:rsidR="000362A3">
        <w:rPr>
          <w:rFonts w:ascii="Garamond" w:hAnsi="Garamond"/>
          <w:sz w:val="24"/>
          <w:szCs w:val="24"/>
        </w:rPr>
        <w:t>of writing that incorporates your</w:t>
      </w:r>
      <w:r>
        <w:rPr>
          <w:rFonts w:ascii="Garamond" w:hAnsi="Garamond"/>
          <w:sz w:val="24"/>
          <w:szCs w:val="24"/>
        </w:rPr>
        <w:t xml:space="preserve"> 5 </w:t>
      </w:r>
      <w:r w:rsidR="000362A3">
        <w:rPr>
          <w:rFonts w:ascii="Garamond" w:hAnsi="Garamond"/>
          <w:sz w:val="24"/>
          <w:szCs w:val="24"/>
        </w:rPr>
        <w:t xml:space="preserve">chosen </w:t>
      </w:r>
      <w:r>
        <w:rPr>
          <w:rFonts w:ascii="Garamond" w:hAnsi="Garamond"/>
          <w:sz w:val="24"/>
          <w:szCs w:val="24"/>
        </w:rPr>
        <w:t>words appropriately.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E779BA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993224" w:rsidRPr="007831C6" w:rsidRDefault="000362A3" w:rsidP="007831C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993224" w:rsidRPr="007831C6" w:rsidSect="00036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A"/>
    <w:rsid w:val="000362A3"/>
    <w:rsid w:val="000A37FB"/>
    <w:rsid w:val="000F2ABA"/>
    <w:rsid w:val="004E4E3E"/>
    <w:rsid w:val="0056758D"/>
    <w:rsid w:val="005A30DE"/>
    <w:rsid w:val="007831C6"/>
    <w:rsid w:val="007A1CA5"/>
    <w:rsid w:val="008B0241"/>
    <w:rsid w:val="00993224"/>
    <w:rsid w:val="00D61795"/>
    <w:rsid w:val="00E779BA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428D-6AD6-4507-B1ED-58DA20C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B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2016-02-26T22:04:00Z</cp:lastPrinted>
  <dcterms:created xsi:type="dcterms:W3CDTF">2016-02-26T21:47:00Z</dcterms:created>
  <dcterms:modified xsi:type="dcterms:W3CDTF">2016-02-26T22:05:00Z</dcterms:modified>
</cp:coreProperties>
</file>