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DF" w:rsidRPr="00B73F31" w:rsidRDefault="00C757E2" w:rsidP="00983B78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Vocabulary Sheet</w:t>
      </w:r>
      <w:r w:rsidR="00983B78" w:rsidRPr="00B73F31">
        <w:rPr>
          <w:rFonts w:ascii="Garamond" w:hAnsi="Garamond"/>
          <w:b/>
          <w:sz w:val="24"/>
          <w:szCs w:val="24"/>
        </w:rPr>
        <w:t xml:space="preserve"> #1</w:t>
      </w:r>
    </w:p>
    <w:p w:rsidR="00C757E2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p w:rsidR="00F7297F" w:rsidRDefault="00F7297F" w:rsidP="00246670">
      <w:pPr>
        <w:spacing w:after="0"/>
        <w:rPr>
          <w:rFonts w:ascii="Garamond" w:hAnsi="Garamond"/>
          <w:sz w:val="24"/>
          <w:szCs w:val="24"/>
        </w:rPr>
        <w:sectPr w:rsidR="00F7297F" w:rsidSect="004F08F1">
          <w:headerReference w:type="first" r:id="rId7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Audiologist</w:t>
      </w:r>
    </w:p>
    <w:p w:rsid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Audiophile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>Audit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>Audition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 xml:space="preserve">Contemptible </w:t>
      </w:r>
    </w:p>
    <w:p w:rsid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lastRenderedPageBreak/>
        <w:t xml:space="preserve">Credible </w:t>
      </w:r>
    </w:p>
    <w:p w:rsidR="00CC78F9" w:rsidRPr="00246670" w:rsidRDefault="00CC78F9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Fungible</w:t>
      </w:r>
    </w:p>
    <w:p w:rsid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 xml:space="preserve">Illiterate </w:t>
      </w:r>
    </w:p>
    <w:p w:rsidR="00CC78F9" w:rsidRPr="00246670" w:rsidRDefault="00CC78F9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Immaculate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 xml:space="preserve">Improbable 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lastRenderedPageBreak/>
        <w:t xml:space="preserve">Incorrigible </w:t>
      </w:r>
    </w:p>
    <w:p w:rsid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 xml:space="preserve">Incompatible </w:t>
      </w:r>
    </w:p>
    <w:p w:rsidR="00CC78F9" w:rsidRPr="00246670" w:rsidRDefault="00CC78F9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Indisposed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 xml:space="preserve">Intangible 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>Irresistible</w:t>
      </w:r>
    </w:p>
    <w:p w:rsidR="00F7297F" w:rsidRDefault="00F7297F" w:rsidP="009E789C">
      <w:pPr>
        <w:spacing w:after="0"/>
        <w:rPr>
          <w:rFonts w:ascii="Garamond" w:hAnsi="Garamond"/>
          <w:sz w:val="24"/>
          <w:szCs w:val="24"/>
        </w:rPr>
        <w:sectPr w:rsidR="00F7297F" w:rsidSect="00F7297F">
          <w:type w:val="continuous"/>
          <w:pgSz w:w="15840" w:h="12240" w:orient="landscape"/>
          <w:pgMar w:top="1440" w:right="1440" w:bottom="1440" w:left="1440" w:header="720" w:footer="720" w:gutter="0"/>
          <w:cols w:num="3" w:space="720"/>
          <w:titlePg/>
          <w:docGrid w:linePitch="360"/>
        </w:sectPr>
      </w:pPr>
    </w:p>
    <w:p w:rsidR="00246670" w:rsidRDefault="00246670" w:rsidP="009E789C">
      <w:pPr>
        <w:spacing w:after="0"/>
        <w:rPr>
          <w:rFonts w:ascii="Garamond" w:hAnsi="Garamond"/>
          <w:sz w:val="24"/>
          <w:szCs w:val="24"/>
        </w:rPr>
      </w:pPr>
    </w:p>
    <w:p w:rsidR="009E789C" w:rsidRPr="009E789C" w:rsidRDefault="009E789C" w:rsidP="009E789C">
      <w:pPr>
        <w:spacing w:after="0"/>
        <w:rPr>
          <w:rFonts w:ascii="Garamond" w:hAnsi="Garamond"/>
          <w:sz w:val="24"/>
          <w:szCs w:val="24"/>
        </w:rPr>
      </w:pPr>
      <w:r w:rsidRPr="009E789C">
        <w:rPr>
          <w:rFonts w:ascii="Garamond" w:hAnsi="Garamond"/>
          <w:sz w:val="24"/>
          <w:szCs w:val="24"/>
        </w:rPr>
        <w:t xml:space="preserve">Pick 5 words you don’t know from the list </w:t>
      </w:r>
      <w:r w:rsidR="00F7297F">
        <w:rPr>
          <w:rFonts w:ascii="Garamond" w:hAnsi="Garamond"/>
          <w:sz w:val="24"/>
          <w:szCs w:val="24"/>
        </w:rPr>
        <w:t>above.</w:t>
      </w:r>
      <w:r w:rsidRPr="009E789C">
        <w:rPr>
          <w:rFonts w:ascii="Garamond" w:hAnsi="Garamond"/>
          <w:sz w:val="24"/>
          <w:szCs w:val="24"/>
        </w:rPr>
        <w:t xml:space="preserve"> Use the </w:t>
      </w:r>
      <w:r w:rsidR="00DC0CBD">
        <w:rPr>
          <w:rFonts w:ascii="Garamond" w:hAnsi="Garamond"/>
          <w:sz w:val="24"/>
          <w:szCs w:val="24"/>
        </w:rPr>
        <w:t xml:space="preserve">word parts and </w:t>
      </w:r>
      <w:r w:rsidRPr="009E789C">
        <w:rPr>
          <w:rFonts w:ascii="Garamond" w:hAnsi="Garamond"/>
          <w:sz w:val="24"/>
          <w:szCs w:val="24"/>
        </w:rPr>
        <w:t>example sentences</w:t>
      </w:r>
      <w:r w:rsidR="00DC0CBD">
        <w:rPr>
          <w:rFonts w:ascii="Garamond" w:hAnsi="Garamond"/>
          <w:sz w:val="24"/>
          <w:szCs w:val="24"/>
        </w:rPr>
        <w:t xml:space="preserve"> on the back to guess what each</w:t>
      </w:r>
      <w:r w:rsidRPr="009E789C">
        <w:rPr>
          <w:rFonts w:ascii="Garamond" w:hAnsi="Garamond"/>
          <w:sz w:val="24"/>
          <w:szCs w:val="24"/>
        </w:rPr>
        <w:t xml:space="preserve"> word means. Then look up the </w:t>
      </w:r>
      <w:r>
        <w:rPr>
          <w:rFonts w:ascii="Garamond" w:hAnsi="Garamond"/>
          <w:sz w:val="24"/>
          <w:szCs w:val="24"/>
        </w:rPr>
        <w:t xml:space="preserve">actual </w:t>
      </w:r>
      <w:r w:rsidRPr="009E789C">
        <w:rPr>
          <w:rFonts w:ascii="Garamond" w:hAnsi="Garamond"/>
          <w:sz w:val="24"/>
          <w:szCs w:val="24"/>
        </w:rPr>
        <w:t>definition and write your own sentence using the word.</w:t>
      </w:r>
    </w:p>
    <w:p w:rsidR="00C757E2" w:rsidRPr="00983B78" w:rsidRDefault="00C757E2" w:rsidP="00044A61">
      <w:pPr>
        <w:spacing w:after="0"/>
        <w:rPr>
          <w:rFonts w:ascii="Garamond" w:hAnsi="Garamon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2635"/>
        <w:gridCol w:w="4035"/>
        <w:gridCol w:w="4674"/>
      </w:tblGrid>
      <w:tr w:rsidR="00983B78" w:rsidRPr="00983B78" w:rsidTr="00C757E2">
        <w:tc>
          <w:tcPr>
            <w:tcW w:w="1628" w:type="dxa"/>
          </w:tcPr>
          <w:p w:rsidR="00983B78" w:rsidRPr="00983B78" w:rsidRDefault="00C757E2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Word</w:t>
            </w:r>
          </w:p>
        </w:tc>
        <w:tc>
          <w:tcPr>
            <w:tcW w:w="2674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Predicted Meaning</w:t>
            </w:r>
          </w:p>
        </w:tc>
        <w:tc>
          <w:tcPr>
            <w:tcW w:w="410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Dictionary Definition</w:t>
            </w:r>
          </w:p>
        </w:tc>
        <w:tc>
          <w:tcPr>
            <w:tcW w:w="4767" w:type="dxa"/>
          </w:tcPr>
          <w:p w:rsidR="00983B78" w:rsidRPr="00983B78" w:rsidRDefault="00983B78" w:rsidP="00983B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983B78">
              <w:rPr>
                <w:rFonts w:ascii="Garamond" w:hAnsi="Garamond"/>
                <w:sz w:val="24"/>
                <w:szCs w:val="24"/>
              </w:rPr>
              <w:t>Sentence</w:t>
            </w: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83B78" w:rsidRPr="00983B78" w:rsidTr="00C757E2">
        <w:tc>
          <w:tcPr>
            <w:tcW w:w="1628" w:type="dxa"/>
          </w:tcPr>
          <w:p w:rsid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  <w:p w:rsidR="009E789C" w:rsidRPr="00983B78" w:rsidRDefault="009E789C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74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10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67" w:type="dxa"/>
          </w:tcPr>
          <w:p w:rsidR="00983B78" w:rsidRPr="00983B78" w:rsidRDefault="00983B78" w:rsidP="00983B78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E789C" w:rsidRPr="00B73F31" w:rsidRDefault="009E789C" w:rsidP="009E789C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F7297F" w:rsidRDefault="00F7297F" w:rsidP="009E789C">
      <w:pPr>
        <w:spacing w:after="0"/>
        <w:ind w:firstLine="720"/>
        <w:rPr>
          <w:rFonts w:ascii="Garamond" w:hAnsi="Garamond"/>
          <w:sz w:val="24"/>
          <w:szCs w:val="24"/>
        </w:rPr>
      </w:pPr>
    </w:p>
    <w:p w:rsidR="009E789C" w:rsidRDefault="009E789C" w:rsidP="009E789C">
      <w:pPr>
        <w:spacing w:after="0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in, ig-, il-, im-, ir (prefix): not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audi (root): hearing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</w:t>
      </w:r>
      <w:r>
        <w:rPr>
          <w:rFonts w:ascii="Garamond" w:hAnsi="Garamond"/>
          <w:sz w:val="24"/>
          <w:szCs w:val="24"/>
        </w:rPr>
        <w:tab/>
        <w:t xml:space="preserve">      </w:t>
      </w:r>
      <w:r>
        <w:rPr>
          <w:rFonts w:ascii="Garamond" w:hAnsi="Garamond"/>
          <w:sz w:val="24"/>
          <w:szCs w:val="24"/>
        </w:rPr>
        <w:tab/>
        <w:t>-ible (suffix): able to be</w:t>
      </w:r>
    </w:p>
    <w:p w:rsidR="009E789C" w:rsidRDefault="009E789C" w:rsidP="000E777F">
      <w:pPr>
        <w:spacing w:after="0"/>
        <w:rPr>
          <w:rFonts w:ascii="Garamond" w:hAnsi="Garamond"/>
          <w:sz w:val="24"/>
          <w:szCs w:val="24"/>
        </w:rPr>
      </w:pPr>
    </w:p>
    <w:p w:rsidR="00246670" w:rsidRDefault="00246670" w:rsidP="000E777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John’s </w:t>
      </w:r>
      <w:r>
        <w:rPr>
          <w:rFonts w:ascii="Garamond" w:hAnsi="Garamond"/>
          <w:b/>
          <w:sz w:val="24"/>
          <w:szCs w:val="24"/>
        </w:rPr>
        <w:t xml:space="preserve">audiologist </w:t>
      </w:r>
      <w:r>
        <w:rPr>
          <w:rFonts w:ascii="Garamond" w:hAnsi="Garamond"/>
          <w:sz w:val="24"/>
          <w:szCs w:val="24"/>
        </w:rPr>
        <w:t xml:space="preserve">recommended cochlear implants. The school </w:t>
      </w:r>
      <w:r>
        <w:rPr>
          <w:rFonts w:ascii="Garamond" w:hAnsi="Garamond"/>
          <w:b/>
          <w:sz w:val="24"/>
          <w:szCs w:val="24"/>
        </w:rPr>
        <w:t>audiologist</w:t>
      </w:r>
      <w:r>
        <w:rPr>
          <w:rFonts w:ascii="Garamond" w:hAnsi="Garamond"/>
          <w:sz w:val="24"/>
          <w:szCs w:val="24"/>
        </w:rPr>
        <w:t xml:space="preserve"> conducted hearing tests.</w:t>
      </w:r>
    </w:p>
    <w:p w:rsidR="00B43404" w:rsidRPr="00B43404" w:rsidRDefault="00B43404" w:rsidP="000E777F">
      <w:pPr>
        <w:spacing w:after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Vinyl records are popular again with </w:t>
      </w:r>
      <w:r>
        <w:rPr>
          <w:rFonts w:ascii="Garamond" w:hAnsi="Garamond"/>
          <w:b/>
          <w:sz w:val="24"/>
          <w:szCs w:val="24"/>
        </w:rPr>
        <w:t>audiophiles.</w:t>
      </w:r>
      <w:r>
        <w:rPr>
          <w:rFonts w:ascii="Garamond" w:hAnsi="Garamond"/>
          <w:sz w:val="24"/>
          <w:szCs w:val="24"/>
        </w:rPr>
        <w:t xml:space="preserve"> Some people say she is a music snob; but she considers herself an </w:t>
      </w:r>
      <w:r>
        <w:rPr>
          <w:rFonts w:ascii="Garamond" w:hAnsi="Garamond"/>
          <w:b/>
          <w:sz w:val="24"/>
          <w:szCs w:val="24"/>
        </w:rPr>
        <w:t>audiophile.</w:t>
      </w:r>
    </w:p>
    <w:p w:rsidR="009E789C" w:rsidRDefault="00D84BF8" w:rsidP="000E777F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b/>
          <w:sz w:val="24"/>
          <w:szCs w:val="24"/>
        </w:rPr>
        <w:t>Audits</w:t>
      </w:r>
      <w:r>
        <w:rPr>
          <w:rFonts w:ascii="Garamond" w:hAnsi="Garamond"/>
          <w:sz w:val="24"/>
          <w:szCs w:val="24"/>
        </w:rPr>
        <w:t xml:space="preserve"> of her tax records by the IRS found no wrong doing. The mayor </w:t>
      </w:r>
      <w:r w:rsidRPr="00246670">
        <w:rPr>
          <w:rFonts w:ascii="Garamond" w:hAnsi="Garamond"/>
          <w:b/>
          <w:sz w:val="24"/>
          <w:szCs w:val="24"/>
        </w:rPr>
        <w:t>audited</w:t>
      </w:r>
      <w:r>
        <w:rPr>
          <w:rFonts w:ascii="Garamond" w:hAnsi="Garamond"/>
          <w:sz w:val="24"/>
          <w:szCs w:val="24"/>
        </w:rPr>
        <w:t xml:space="preserve"> the city’s transportation services for the elderly.</w:t>
      </w:r>
    </w:p>
    <w:p w:rsidR="009E789C" w:rsidRDefault="00D84BF8" w:rsidP="000E777F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He plans to </w:t>
      </w:r>
      <w:r w:rsidRPr="00246670">
        <w:rPr>
          <w:rFonts w:ascii="Garamond" w:hAnsi="Garamond"/>
          <w:b/>
          <w:sz w:val="24"/>
          <w:szCs w:val="24"/>
        </w:rPr>
        <w:t>audition</w:t>
      </w:r>
      <w:r>
        <w:rPr>
          <w:rFonts w:ascii="Garamond" w:hAnsi="Garamond"/>
          <w:sz w:val="24"/>
          <w:szCs w:val="24"/>
        </w:rPr>
        <w:t xml:space="preserve"> for the role of Hamlet. Their </w:t>
      </w:r>
      <w:r w:rsidRPr="00246670">
        <w:rPr>
          <w:rFonts w:ascii="Garamond" w:hAnsi="Garamond"/>
          <w:b/>
          <w:sz w:val="24"/>
          <w:szCs w:val="24"/>
        </w:rPr>
        <w:t>audition</w:t>
      </w:r>
      <w:r>
        <w:rPr>
          <w:rFonts w:ascii="Garamond" w:hAnsi="Garamond"/>
          <w:sz w:val="24"/>
          <w:szCs w:val="24"/>
        </w:rPr>
        <w:t xml:space="preserve"> is scheduled for 3:00.</w:t>
      </w:r>
    </w:p>
    <w:p w:rsidR="009E789C" w:rsidRPr="00246670" w:rsidRDefault="00D84BF8" w:rsidP="000E777F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 xml:space="preserve">That man is a </w:t>
      </w:r>
      <w:r w:rsidRPr="00246670">
        <w:rPr>
          <w:rFonts w:ascii="Garamond" w:hAnsi="Garamond"/>
          <w:b/>
          <w:sz w:val="24"/>
          <w:szCs w:val="24"/>
        </w:rPr>
        <w:t>contemptible</w:t>
      </w:r>
      <w:r w:rsidRPr="00246670">
        <w:rPr>
          <w:rFonts w:ascii="Garamond" w:hAnsi="Garamond"/>
          <w:sz w:val="24"/>
          <w:szCs w:val="24"/>
        </w:rPr>
        <w:t xml:space="preserve"> liar. I knew my actions were </w:t>
      </w:r>
      <w:r w:rsidRPr="00246670">
        <w:rPr>
          <w:rFonts w:ascii="Garamond" w:hAnsi="Garamond"/>
          <w:b/>
          <w:sz w:val="24"/>
          <w:szCs w:val="24"/>
        </w:rPr>
        <w:t>contemptible</w:t>
      </w:r>
      <w:r w:rsidRPr="00246670">
        <w:rPr>
          <w:rFonts w:ascii="Garamond" w:hAnsi="Garamond"/>
          <w:sz w:val="24"/>
          <w:szCs w:val="24"/>
        </w:rPr>
        <w:t>, but I thought it was worth it at the time.</w:t>
      </w:r>
    </w:p>
    <w:p w:rsidR="009E789C" w:rsidRPr="00246670" w:rsidRDefault="00D84BF8" w:rsidP="000E777F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 xml:space="preserve">The information came from very </w:t>
      </w:r>
      <w:r w:rsidRPr="00246670">
        <w:rPr>
          <w:rFonts w:ascii="Garamond" w:hAnsi="Garamond"/>
          <w:b/>
          <w:sz w:val="24"/>
          <w:szCs w:val="24"/>
        </w:rPr>
        <w:t xml:space="preserve">credible </w:t>
      </w:r>
      <w:r w:rsidRPr="00246670">
        <w:rPr>
          <w:rFonts w:ascii="Garamond" w:hAnsi="Garamond"/>
          <w:sz w:val="24"/>
          <w:szCs w:val="24"/>
        </w:rPr>
        <w:t xml:space="preserve">sources. Because he had been drinking, Boone was not a </w:t>
      </w:r>
      <w:r w:rsidRPr="00246670">
        <w:rPr>
          <w:rFonts w:ascii="Garamond" w:hAnsi="Garamond"/>
          <w:b/>
          <w:sz w:val="24"/>
          <w:szCs w:val="24"/>
        </w:rPr>
        <w:t>credible</w:t>
      </w:r>
      <w:r w:rsidRPr="00246670">
        <w:rPr>
          <w:rFonts w:ascii="Garamond" w:hAnsi="Garamond"/>
          <w:sz w:val="24"/>
          <w:szCs w:val="24"/>
        </w:rPr>
        <w:t xml:space="preserve"> witness.</w:t>
      </w:r>
    </w:p>
    <w:p w:rsidR="00CC78F9" w:rsidRPr="00CC78F9" w:rsidRDefault="00CC78F9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Fruits and vegetables are </w:t>
      </w:r>
      <w:r>
        <w:rPr>
          <w:rFonts w:ascii="Garamond" w:hAnsi="Garamond"/>
          <w:b/>
          <w:sz w:val="24"/>
          <w:szCs w:val="24"/>
        </w:rPr>
        <w:t xml:space="preserve">fungible </w:t>
      </w:r>
      <w:r>
        <w:rPr>
          <w:rFonts w:ascii="Garamond" w:hAnsi="Garamond"/>
          <w:sz w:val="24"/>
          <w:szCs w:val="24"/>
        </w:rPr>
        <w:t xml:space="preserve">in the diet; get five servings of both combined. Gold is a </w:t>
      </w:r>
      <w:r>
        <w:rPr>
          <w:rFonts w:ascii="Garamond" w:hAnsi="Garamond"/>
          <w:b/>
          <w:sz w:val="24"/>
          <w:szCs w:val="24"/>
        </w:rPr>
        <w:t xml:space="preserve">fungible </w:t>
      </w:r>
      <w:r>
        <w:rPr>
          <w:rFonts w:ascii="Garamond" w:hAnsi="Garamond"/>
          <w:sz w:val="24"/>
          <w:szCs w:val="24"/>
        </w:rPr>
        <w:t>commodity.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>She is politically </w:t>
      </w:r>
      <w:r w:rsidRPr="00246670">
        <w:rPr>
          <w:rFonts w:ascii="Garamond" w:hAnsi="Garamond"/>
          <w:b/>
          <w:iCs/>
          <w:sz w:val="24"/>
          <w:szCs w:val="24"/>
        </w:rPr>
        <w:t>illiterate</w:t>
      </w:r>
      <w:r w:rsidRPr="00246670">
        <w:rPr>
          <w:rFonts w:ascii="Garamond" w:hAnsi="Garamond"/>
          <w:sz w:val="24"/>
          <w:szCs w:val="24"/>
        </w:rPr>
        <w:t> and has never voted in an election. He's </w:t>
      </w:r>
      <w:r w:rsidRPr="00246670">
        <w:rPr>
          <w:rFonts w:ascii="Garamond" w:hAnsi="Garamond"/>
          <w:b/>
          <w:iCs/>
          <w:sz w:val="24"/>
          <w:szCs w:val="24"/>
        </w:rPr>
        <w:t>illiterate</w:t>
      </w:r>
      <w:r w:rsidRPr="00246670">
        <w:rPr>
          <w:rFonts w:ascii="Garamond" w:hAnsi="Garamond"/>
          <w:sz w:val="24"/>
          <w:szCs w:val="24"/>
        </w:rPr>
        <w:t> when it comes to computers.</w:t>
      </w:r>
    </w:p>
    <w:p w:rsidR="00CC78F9" w:rsidRPr="00CC78F9" w:rsidRDefault="00CC78F9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They somehow managed to keep their white carpet </w:t>
      </w:r>
      <w:r>
        <w:rPr>
          <w:rFonts w:ascii="Garamond" w:hAnsi="Garamond"/>
          <w:b/>
          <w:sz w:val="24"/>
          <w:szCs w:val="24"/>
        </w:rPr>
        <w:t xml:space="preserve">immaculate. </w:t>
      </w:r>
      <w:r>
        <w:rPr>
          <w:rFonts w:ascii="Garamond" w:hAnsi="Garamond"/>
          <w:sz w:val="24"/>
          <w:szCs w:val="24"/>
        </w:rPr>
        <w:t xml:space="preserve">She had an </w:t>
      </w:r>
      <w:r>
        <w:rPr>
          <w:rFonts w:ascii="Garamond" w:hAnsi="Garamond"/>
          <w:b/>
          <w:sz w:val="24"/>
          <w:szCs w:val="24"/>
        </w:rPr>
        <w:t>immaculate</w:t>
      </w:r>
      <w:r>
        <w:rPr>
          <w:rFonts w:ascii="Garamond" w:hAnsi="Garamond"/>
          <w:sz w:val="24"/>
          <w:szCs w:val="24"/>
        </w:rPr>
        <w:t xml:space="preserve"> record of service.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>The team made an</w:t>
      </w:r>
      <w:r w:rsidRPr="00246670">
        <w:rPr>
          <w:rFonts w:ascii="Garamond" w:hAnsi="Garamond"/>
          <w:b/>
          <w:sz w:val="24"/>
          <w:szCs w:val="24"/>
        </w:rPr>
        <w:t> </w:t>
      </w:r>
      <w:r w:rsidRPr="00246670">
        <w:rPr>
          <w:rFonts w:ascii="Garamond" w:hAnsi="Garamond"/>
          <w:b/>
          <w:iCs/>
          <w:sz w:val="24"/>
          <w:szCs w:val="24"/>
        </w:rPr>
        <w:t>improbable</w:t>
      </w:r>
      <w:r w:rsidRPr="00246670">
        <w:rPr>
          <w:rFonts w:ascii="Garamond" w:hAnsi="Garamond"/>
          <w:sz w:val="24"/>
          <w:szCs w:val="24"/>
        </w:rPr>
        <w:t> comeback. It seems </w:t>
      </w:r>
      <w:r w:rsidRPr="00246670">
        <w:rPr>
          <w:rFonts w:ascii="Garamond" w:hAnsi="Garamond"/>
          <w:b/>
          <w:iCs/>
          <w:sz w:val="24"/>
          <w:szCs w:val="24"/>
        </w:rPr>
        <w:t>improbable</w:t>
      </w:r>
      <w:r w:rsidRPr="00246670">
        <w:rPr>
          <w:rFonts w:ascii="Garamond" w:hAnsi="Garamond"/>
          <w:b/>
          <w:sz w:val="24"/>
          <w:szCs w:val="24"/>
        </w:rPr>
        <w:t> </w:t>
      </w:r>
      <w:r w:rsidRPr="00246670">
        <w:rPr>
          <w:rFonts w:ascii="Garamond" w:hAnsi="Garamond"/>
          <w:sz w:val="24"/>
          <w:szCs w:val="24"/>
        </w:rPr>
        <w:t>that they never met since they had many friends in common.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>He has an </w:t>
      </w:r>
      <w:r w:rsidRPr="00246670">
        <w:rPr>
          <w:rFonts w:ascii="Garamond" w:hAnsi="Garamond"/>
          <w:b/>
          <w:iCs/>
          <w:sz w:val="24"/>
          <w:szCs w:val="24"/>
        </w:rPr>
        <w:t>incorrigible</w:t>
      </w:r>
      <w:r w:rsidRPr="00246670">
        <w:rPr>
          <w:rFonts w:ascii="Garamond" w:hAnsi="Garamond"/>
          <w:sz w:val="24"/>
          <w:szCs w:val="24"/>
        </w:rPr>
        <w:t> habit of playing practical jokes. She is always the class clown and his teachers say she is </w:t>
      </w:r>
      <w:r w:rsidRPr="00246670">
        <w:rPr>
          <w:rFonts w:ascii="Garamond" w:hAnsi="Garamond"/>
          <w:b/>
          <w:iCs/>
          <w:sz w:val="24"/>
          <w:szCs w:val="24"/>
        </w:rPr>
        <w:t>incorrigible</w:t>
      </w:r>
      <w:r w:rsidRPr="00246670">
        <w:rPr>
          <w:rFonts w:ascii="Garamond" w:hAnsi="Garamond"/>
          <w:b/>
          <w:sz w:val="24"/>
          <w:szCs w:val="24"/>
        </w:rPr>
        <w:t>.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>This printer is </w:t>
      </w:r>
      <w:r w:rsidRPr="00246670">
        <w:rPr>
          <w:rFonts w:ascii="Garamond" w:hAnsi="Garamond"/>
          <w:b/>
          <w:iCs/>
          <w:sz w:val="24"/>
          <w:szCs w:val="24"/>
        </w:rPr>
        <w:t>incompatible</w:t>
      </w:r>
      <w:r w:rsidRPr="00246670">
        <w:rPr>
          <w:rFonts w:ascii="Garamond" w:hAnsi="Garamond"/>
          <w:sz w:val="24"/>
          <w:szCs w:val="24"/>
        </w:rPr>
        <w:t xml:space="preserve"> with some PCs. Their </w:t>
      </w:r>
      <w:r w:rsidRPr="00246670">
        <w:rPr>
          <w:rFonts w:ascii="Garamond" w:hAnsi="Garamond"/>
          <w:b/>
          <w:sz w:val="24"/>
          <w:szCs w:val="24"/>
        </w:rPr>
        <w:t xml:space="preserve">incompatible </w:t>
      </w:r>
      <w:r w:rsidRPr="00246670">
        <w:rPr>
          <w:rFonts w:ascii="Garamond" w:hAnsi="Garamond"/>
          <w:sz w:val="24"/>
          <w:szCs w:val="24"/>
        </w:rPr>
        <w:t>working styles kept them from getting much accomplished.</w:t>
      </w:r>
    </w:p>
    <w:p w:rsidR="00CC78F9" w:rsidRPr="00CC78F9" w:rsidRDefault="00CC78F9" w:rsidP="0024667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Stay home from school if you are feeling </w:t>
      </w:r>
      <w:r>
        <w:rPr>
          <w:rFonts w:ascii="Garamond" w:hAnsi="Garamond"/>
          <w:b/>
          <w:sz w:val="24"/>
          <w:szCs w:val="24"/>
        </w:rPr>
        <w:t xml:space="preserve">indisposed. </w:t>
      </w:r>
      <w:r>
        <w:rPr>
          <w:rFonts w:ascii="Garamond" w:hAnsi="Garamond"/>
          <w:sz w:val="24"/>
          <w:szCs w:val="24"/>
        </w:rPr>
        <w:t xml:space="preserve">One member of our reading group is </w:t>
      </w:r>
      <w:r>
        <w:rPr>
          <w:rFonts w:ascii="Garamond" w:hAnsi="Garamond"/>
          <w:b/>
          <w:sz w:val="24"/>
          <w:szCs w:val="24"/>
        </w:rPr>
        <w:t xml:space="preserve">indisposed </w:t>
      </w:r>
      <w:r>
        <w:rPr>
          <w:rFonts w:ascii="Garamond" w:hAnsi="Garamond"/>
          <w:sz w:val="24"/>
          <w:szCs w:val="24"/>
        </w:rPr>
        <w:t>to choosing science fiction books.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>Her leadership is an </w:t>
      </w:r>
      <w:r w:rsidRPr="00246670">
        <w:rPr>
          <w:rFonts w:ascii="Garamond" w:hAnsi="Garamond"/>
          <w:b/>
          <w:iCs/>
          <w:sz w:val="24"/>
          <w:szCs w:val="24"/>
        </w:rPr>
        <w:t>intangible</w:t>
      </w:r>
      <w:r w:rsidRPr="00246670">
        <w:rPr>
          <w:rFonts w:ascii="Garamond" w:hAnsi="Garamond"/>
          <w:b/>
          <w:sz w:val="24"/>
          <w:szCs w:val="24"/>
        </w:rPr>
        <w:t> </w:t>
      </w:r>
      <w:r w:rsidRPr="00246670">
        <w:rPr>
          <w:rFonts w:ascii="Garamond" w:hAnsi="Garamond"/>
          <w:sz w:val="24"/>
          <w:szCs w:val="24"/>
        </w:rPr>
        <w:t>asset to a company. Electrical energy is completely </w:t>
      </w:r>
      <w:r w:rsidRPr="00246670">
        <w:rPr>
          <w:rFonts w:ascii="Garamond" w:hAnsi="Garamond"/>
          <w:b/>
          <w:iCs/>
          <w:sz w:val="24"/>
          <w:szCs w:val="24"/>
        </w:rPr>
        <w:t>intangible.</w:t>
      </w:r>
    </w:p>
    <w:p w:rsidR="00246670" w:rsidRPr="00246670" w:rsidRDefault="00246670" w:rsidP="00246670">
      <w:pPr>
        <w:spacing w:after="0"/>
        <w:rPr>
          <w:rFonts w:ascii="Garamond" w:hAnsi="Garamond"/>
          <w:sz w:val="24"/>
          <w:szCs w:val="24"/>
        </w:rPr>
      </w:pPr>
      <w:r w:rsidRPr="00246670">
        <w:rPr>
          <w:rFonts w:ascii="Garamond" w:hAnsi="Garamond"/>
          <w:sz w:val="24"/>
          <w:szCs w:val="24"/>
        </w:rPr>
        <w:t>The force of the waves was </w:t>
      </w:r>
      <w:r w:rsidRPr="00246670">
        <w:rPr>
          <w:rFonts w:ascii="Garamond" w:hAnsi="Garamond"/>
          <w:b/>
          <w:iCs/>
          <w:sz w:val="24"/>
          <w:szCs w:val="24"/>
        </w:rPr>
        <w:t>irresistible</w:t>
      </w:r>
      <w:r w:rsidRPr="00246670">
        <w:rPr>
          <w:rFonts w:ascii="Garamond" w:hAnsi="Garamond"/>
          <w:b/>
          <w:sz w:val="24"/>
          <w:szCs w:val="24"/>
        </w:rPr>
        <w:t>.</w:t>
      </w:r>
      <w:r w:rsidRPr="00246670">
        <w:rPr>
          <w:rFonts w:ascii="Garamond" w:hAnsi="Garamond"/>
          <w:sz w:val="24"/>
          <w:szCs w:val="24"/>
        </w:rPr>
        <w:t xml:space="preserve"> I have an </w:t>
      </w:r>
      <w:r w:rsidRPr="00246670">
        <w:rPr>
          <w:rFonts w:ascii="Garamond" w:hAnsi="Garamond"/>
          <w:b/>
          <w:sz w:val="24"/>
          <w:szCs w:val="24"/>
        </w:rPr>
        <w:t>irresistible</w:t>
      </w:r>
      <w:r w:rsidRPr="00246670">
        <w:rPr>
          <w:rFonts w:ascii="Garamond" w:hAnsi="Garamond"/>
          <w:sz w:val="24"/>
          <w:szCs w:val="24"/>
        </w:rPr>
        <w:t xml:space="preserve"> craving for chocolate cake.</w:t>
      </w:r>
    </w:p>
    <w:p w:rsidR="009E789C" w:rsidRDefault="009E789C" w:rsidP="000E777F">
      <w:pPr>
        <w:spacing w:after="0"/>
        <w:rPr>
          <w:rFonts w:ascii="Garamond" w:hAnsi="Garamond"/>
          <w:sz w:val="24"/>
          <w:szCs w:val="24"/>
        </w:rPr>
      </w:pPr>
    </w:p>
    <w:p w:rsidR="009E789C" w:rsidRPr="00983B78" w:rsidRDefault="009E789C" w:rsidP="000E777F">
      <w:pPr>
        <w:spacing w:after="0"/>
        <w:rPr>
          <w:rFonts w:ascii="Garamond" w:hAnsi="Garamond"/>
          <w:sz w:val="24"/>
          <w:szCs w:val="24"/>
        </w:rPr>
      </w:pPr>
    </w:p>
    <w:sectPr w:rsidR="009E789C" w:rsidRPr="00983B78" w:rsidSect="00F7297F">
      <w:type w:val="continuous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553" w:rsidRDefault="00E67553" w:rsidP="00983B78">
      <w:pPr>
        <w:spacing w:after="0" w:line="240" w:lineRule="auto"/>
      </w:pPr>
      <w:r>
        <w:separator/>
      </w:r>
    </w:p>
  </w:endnote>
  <w:endnote w:type="continuationSeparator" w:id="0">
    <w:p w:rsidR="00E67553" w:rsidRDefault="00E67553" w:rsidP="009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553" w:rsidRDefault="00E67553" w:rsidP="00983B78">
      <w:pPr>
        <w:spacing w:after="0" w:line="240" w:lineRule="auto"/>
      </w:pPr>
      <w:r>
        <w:separator/>
      </w:r>
    </w:p>
  </w:footnote>
  <w:footnote w:type="continuationSeparator" w:id="0">
    <w:p w:rsidR="00E67553" w:rsidRDefault="00E67553" w:rsidP="0098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B78" w:rsidRPr="009E789C" w:rsidRDefault="009E789C" w:rsidP="00983B78">
    <w:pPr>
      <w:pStyle w:val="Header"/>
      <w:rPr>
        <w:rFonts w:ascii="Palatino Linotype" w:hAnsi="Palatino Linotype"/>
        <w:sz w:val="20"/>
        <w:szCs w:val="20"/>
      </w:rPr>
    </w:pPr>
    <w:r w:rsidRPr="009E789C">
      <w:rPr>
        <w:rFonts w:ascii="Palatino Linotype" w:hAnsi="Palatino Linotype"/>
        <w:sz w:val="20"/>
        <w:szCs w:val="20"/>
      </w:rPr>
      <w:t>Name</w:t>
    </w:r>
    <w:r>
      <w:rPr>
        <w:rFonts w:ascii="Palatino Linotype" w:hAnsi="Palatino Linotype"/>
        <w:sz w:val="20"/>
        <w:szCs w:val="20"/>
      </w:rPr>
      <w:t xml:space="preserve"> ________________________________________________________</w:t>
    </w:r>
    <w:r>
      <w:rPr>
        <w:rFonts w:ascii="Palatino Linotype" w:hAnsi="Palatino Linotype"/>
        <w:sz w:val="20"/>
        <w:szCs w:val="20"/>
      </w:rPr>
      <w:tab/>
    </w:r>
    <w:r>
      <w:rPr>
        <w:rFonts w:ascii="Palatino Linotype" w:hAnsi="Palatino Linotype"/>
        <w:sz w:val="20"/>
        <w:szCs w:val="20"/>
      </w:rPr>
      <w:tab/>
      <w:t>Period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0747F"/>
    <w:multiLevelType w:val="multilevel"/>
    <w:tmpl w:val="069CE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03CC6"/>
    <w:multiLevelType w:val="multilevel"/>
    <w:tmpl w:val="88BA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5D2BC6"/>
    <w:multiLevelType w:val="multilevel"/>
    <w:tmpl w:val="32AA2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17445"/>
    <w:multiLevelType w:val="hybridMultilevel"/>
    <w:tmpl w:val="BB10E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15E67"/>
    <w:multiLevelType w:val="hybridMultilevel"/>
    <w:tmpl w:val="BF9C79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C340D"/>
    <w:multiLevelType w:val="multilevel"/>
    <w:tmpl w:val="2C0C3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5B25A0"/>
    <w:multiLevelType w:val="multilevel"/>
    <w:tmpl w:val="5396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EE2BA2"/>
    <w:multiLevelType w:val="multilevel"/>
    <w:tmpl w:val="1D464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C45135"/>
    <w:multiLevelType w:val="multilevel"/>
    <w:tmpl w:val="667E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0E64D8"/>
    <w:multiLevelType w:val="multilevel"/>
    <w:tmpl w:val="DD6E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DF"/>
    <w:rsid w:val="00044A61"/>
    <w:rsid w:val="000E777F"/>
    <w:rsid w:val="001411C8"/>
    <w:rsid w:val="001D6BDF"/>
    <w:rsid w:val="00246670"/>
    <w:rsid w:val="004F08F1"/>
    <w:rsid w:val="008055C2"/>
    <w:rsid w:val="008255A1"/>
    <w:rsid w:val="009003E6"/>
    <w:rsid w:val="00983B78"/>
    <w:rsid w:val="009E789C"/>
    <w:rsid w:val="00B10092"/>
    <w:rsid w:val="00B43404"/>
    <w:rsid w:val="00B73F31"/>
    <w:rsid w:val="00C647E1"/>
    <w:rsid w:val="00C757E2"/>
    <w:rsid w:val="00CB7F90"/>
    <w:rsid w:val="00CC78F9"/>
    <w:rsid w:val="00CF0D7D"/>
    <w:rsid w:val="00CF7F01"/>
    <w:rsid w:val="00D84BF8"/>
    <w:rsid w:val="00DC0CBD"/>
    <w:rsid w:val="00E67553"/>
    <w:rsid w:val="00F7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68F52C-F741-4E4C-A5B6-3EA88D52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B78"/>
  </w:style>
  <w:style w:type="paragraph" w:styleId="Footer">
    <w:name w:val="footer"/>
    <w:basedOn w:val="Normal"/>
    <w:link w:val="FooterChar"/>
    <w:uiPriority w:val="99"/>
    <w:unhideWhenUsed/>
    <w:rsid w:val="00983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B78"/>
  </w:style>
  <w:style w:type="paragraph" w:styleId="ListParagraph">
    <w:name w:val="List Paragraph"/>
    <w:basedOn w:val="Normal"/>
    <w:uiPriority w:val="34"/>
    <w:qFormat/>
    <w:rsid w:val="000E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8</cp:revision>
  <dcterms:created xsi:type="dcterms:W3CDTF">2015-08-28T18:26:00Z</dcterms:created>
  <dcterms:modified xsi:type="dcterms:W3CDTF">2015-08-31T13:28:00Z</dcterms:modified>
</cp:coreProperties>
</file>