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C1" w:rsidRPr="002F6AC9" w:rsidRDefault="008A2B25" w:rsidP="005C3B01">
      <w:pPr>
        <w:jc w:val="center"/>
        <w:rPr>
          <w:b/>
          <w:color w:val="000000" w:themeColor="text1"/>
        </w:rPr>
      </w:pPr>
      <w:bookmarkStart w:id="0" w:name="_GoBack"/>
      <w:bookmarkEnd w:id="0"/>
      <w:r>
        <w:rPr>
          <w:b/>
          <w:color w:val="000000" w:themeColor="text1"/>
        </w:rPr>
        <w:t>Part 2</w:t>
      </w:r>
      <w:r w:rsidR="00CB6FC1" w:rsidRPr="002F6AC9">
        <w:rPr>
          <w:b/>
          <w:color w:val="000000" w:themeColor="text1"/>
        </w:rPr>
        <w:t xml:space="preserve"> Reading Schedule</w:t>
      </w:r>
      <w:r w:rsidR="005C3B01" w:rsidRPr="002F6AC9">
        <w:rPr>
          <w:b/>
          <w:color w:val="000000" w:themeColor="text1"/>
        </w:rPr>
        <w:t xml:space="preserve"> &amp; Log</w:t>
      </w:r>
    </w:p>
    <w:tbl>
      <w:tblPr>
        <w:tblStyle w:val="TableGrid"/>
        <w:tblW w:w="0" w:type="auto"/>
        <w:tblLook w:val="04A0" w:firstRow="1" w:lastRow="0" w:firstColumn="1" w:lastColumn="0" w:noHBand="0" w:noVBand="1"/>
      </w:tblPr>
      <w:tblGrid>
        <w:gridCol w:w="1012"/>
        <w:gridCol w:w="1882"/>
        <w:gridCol w:w="2951"/>
        <w:gridCol w:w="2790"/>
        <w:gridCol w:w="5130"/>
      </w:tblGrid>
      <w:tr w:rsidR="002F6AC9" w:rsidRPr="002F6AC9" w:rsidTr="00F25319">
        <w:tc>
          <w:tcPr>
            <w:tcW w:w="1012" w:type="dxa"/>
          </w:tcPr>
          <w:p w:rsidR="00CB6FC1" w:rsidRPr="002F6AC9" w:rsidRDefault="00CB6FC1">
            <w:pPr>
              <w:rPr>
                <w:color w:val="000000" w:themeColor="text1"/>
              </w:rPr>
            </w:pPr>
          </w:p>
        </w:tc>
        <w:tc>
          <w:tcPr>
            <w:tcW w:w="1882" w:type="dxa"/>
          </w:tcPr>
          <w:p w:rsidR="00CB6FC1" w:rsidRPr="002F6AC9" w:rsidRDefault="00CB6FC1">
            <w:pPr>
              <w:rPr>
                <w:color w:val="000000" w:themeColor="text1"/>
              </w:rPr>
            </w:pPr>
          </w:p>
        </w:tc>
        <w:tc>
          <w:tcPr>
            <w:tcW w:w="2951" w:type="dxa"/>
          </w:tcPr>
          <w:p w:rsidR="00CB6FC1" w:rsidRPr="002F6AC9" w:rsidRDefault="00CB6FC1" w:rsidP="00CB6FC1">
            <w:pPr>
              <w:jc w:val="center"/>
              <w:rPr>
                <w:color w:val="000000" w:themeColor="text1"/>
              </w:rPr>
            </w:pPr>
            <w:r w:rsidRPr="002F6AC9">
              <w:rPr>
                <w:color w:val="000000" w:themeColor="text1"/>
              </w:rPr>
              <w:t>A-level standard</w:t>
            </w:r>
          </w:p>
        </w:tc>
        <w:tc>
          <w:tcPr>
            <w:tcW w:w="2790" w:type="dxa"/>
          </w:tcPr>
          <w:p w:rsidR="00CB6FC1" w:rsidRPr="002F6AC9" w:rsidRDefault="00CB6FC1" w:rsidP="00CB6FC1">
            <w:pPr>
              <w:jc w:val="center"/>
              <w:rPr>
                <w:color w:val="000000" w:themeColor="text1"/>
              </w:rPr>
            </w:pPr>
            <w:r w:rsidRPr="002F6AC9">
              <w:rPr>
                <w:color w:val="000000" w:themeColor="text1"/>
              </w:rPr>
              <w:t>C-level standard</w:t>
            </w:r>
          </w:p>
        </w:tc>
        <w:tc>
          <w:tcPr>
            <w:tcW w:w="5130" w:type="dxa"/>
          </w:tcPr>
          <w:p w:rsidR="00CB6FC1" w:rsidRPr="002F6AC9" w:rsidRDefault="0085115B" w:rsidP="00CB6FC1">
            <w:pPr>
              <w:jc w:val="center"/>
              <w:rPr>
                <w:color w:val="000000" w:themeColor="text1"/>
              </w:rPr>
            </w:pPr>
            <w:r w:rsidRPr="002F6AC9">
              <w:rPr>
                <w:color w:val="000000" w:themeColor="text1"/>
              </w:rPr>
              <w:t>What I read</w:t>
            </w:r>
          </w:p>
        </w:tc>
      </w:tr>
      <w:tr w:rsidR="002F6AC9" w:rsidRPr="002F6AC9" w:rsidTr="00F25319">
        <w:tc>
          <w:tcPr>
            <w:tcW w:w="1012" w:type="dxa"/>
          </w:tcPr>
          <w:p w:rsidR="00CB6FC1" w:rsidRPr="002F6AC9" w:rsidRDefault="008A2B25" w:rsidP="00CB6FC1">
            <w:pPr>
              <w:rPr>
                <w:color w:val="000000" w:themeColor="text1"/>
              </w:rPr>
            </w:pPr>
            <w:r>
              <w:rPr>
                <w:color w:val="000000" w:themeColor="text1"/>
              </w:rPr>
              <w:t>Nov. 14</w:t>
            </w:r>
          </w:p>
        </w:tc>
        <w:tc>
          <w:tcPr>
            <w:tcW w:w="1882" w:type="dxa"/>
          </w:tcPr>
          <w:p w:rsidR="00CB6FC1" w:rsidRPr="002F6AC9" w:rsidRDefault="008E0280" w:rsidP="00CB6FC1">
            <w:pPr>
              <w:rPr>
                <w:color w:val="000000" w:themeColor="text1"/>
              </w:rPr>
            </w:pPr>
            <w:r>
              <w:rPr>
                <w:color w:val="000000" w:themeColor="text1"/>
              </w:rPr>
              <w:t>Finish Chapter 17</w:t>
            </w:r>
          </w:p>
        </w:tc>
        <w:tc>
          <w:tcPr>
            <w:tcW w:w="2951" w:type="dxa"/>
          </w:tcPr>
          <w:p w:rsidR="00CB6FC1" w:rsidRPr="002F6AC9" w:rsidRDefault="00CB6FC1" w:rsidP="00CB6FC1">
            <w:pPr>
              <w:rPr>
                <w:color w:val="000000" w:themeColor="text1"/>
              </w:rPr>
            </w:pPr>
          </w:p>
        </w:tc>
        <w:tc>
          <w:tcPr>
            <w:tcW w:w="2790" w:type="dxa"/>
          </w:tcPr>
          <w:p w:rsidR="00CB6FC1" w:rsidRPr="002F6AC9" w:rsidRDefault="00CB6FC1" w:rsidP="00CB6FC1">
            <w:pPr>
              <w:rPr>
                <w:color w:val="000000" w:themeColor="text1"/>
              </w:rPr>
            </w:pPr>
          </w:p>
        </w:tc>
        <w:tc>
          <w:tcPr>
            <w:tcW w:w="5130" w:type="dxa"/>
          </w:tcPr>
          <w:p w:rsidR="00CB6FC1" w:rsidRPr="002F6AC9" w:rsidRDefault="00CB6FC1" w:rsidP="00CB6FC1">
            <w:pPr>
              <w:rPr>
                <w:color w:val="000000" w:themeColor="text1"/>
              </w:rPr>
            </w:pPr>
          </w:p>
          <w:p w:rsidR="005C3B01" w:rsidRPr="002F6AC9" w:rsidRDefault="005C3B01" w:rsidP="00CB6FC1">
            <w:pPr>
              <w:rPr>
                <w:color w:val="000000" w:themeColor="text1"/>
              </w:rPr>
            </w:pPr>
          </w:p>
        </w:tc>
      </w:tr>
      <w:tr w:rsidR="002F6AC9" w:rsidRPr="002F6AC9" w:rsidTr="00F25319">
        <w:tc>
          <w:tcPr>
            <w:tcW w:w="1012" w:type="dxa"/>
          </w:tcPr>
          <w:p w:rsidR="00CB6FC1" w:rsidRPr="002F6AC9" w:rsidRDefault="008A2B25" w:rsidP="00CB6FC1">
            <w:pPr>
              <w:rPr>
                <w:color w:val="000000" w:themeColor="text1"/>
              </w:rPr>
            </w:pPr>
            <w:r>
              <w:rPr>
                <w:color w:val="000000" w:themeColor="text1"/>
              </w:rPr>
              <w:t>Nov. 18</w:t>
            </w:r>
          </w:p>
        </w:tc>
        <w:tc>
          <w:tcPr>
            <w:tcW w:w="1882" w:type="dxa"/>
          </w:tcPr>
          <w:p w:rsidR="00CB6FC1" w:rsidRPr="002F6AC9" w:rsidRDefault="008E0280" w:rsidP="00CB6FC1">
            <w:pPr>
              <w:rPr>
                <w:color w:val="000000" w:themeColor="text1"/>
              </w:rPr>
            </w:pPr>
            <w:r>
              <w:rPr>
                <w:color w:val="000000" w:themeColor="text1"/>
              </w:rPr>
              <w:t>Finish Chapter 20</w:t>
            </w:r>
          </w:p>
        </w:tc>
        <w:tc>
          <w:tcPr>
            <w:tcW w:w="2951" w:type="dxa"/>
          </w:tcPr>
          <w:p w:rsidR="00CB6FC1" w:rsidRPr="002F6AC9" w:rsidRDefault="00CB6FC1" w:rsidP="00CB6FC1">
            <w:pPr>
              <w:rPr>
                <w:color w:val="000000" w:themeColor="text1"/>
              </w:rPr>
            </w:pPr>
          </w:p>
        </w:tc>
        <w:tc>
          <w:tcPr>
            <w:tcW w:w="2790" w:type="dxa"/>
          </w:tcPr>
          <w:p w:rsidR="00CB6FC1" w:rsidRPr="002F6AC9" w:rsidRDefault="00084707" w:rsidP="00CB6FC1">
            <w:pPr>
              <w:rPr>
                <w:color w:val="000000" w:themeColor="text1"/>
              </w:rPr>
            </w:pPr>
            <w:r>
              <w:rPr>
                <w:color w:val="000000" w:themeColor="text1"/>
              </w:rPr>
              <w:t>You may skip p. 123–126.</w:t>
            </w:r>
            <w:r w:rsidR="003C66C1">
              <w:rPr>
                <w:color w:val="000000" w:themeColor="text1"/>
              </w:rPr>
              <w:t xml:space="preserve"> Read the summary.</w:t>
            </w:r>
          </w:p>
        </w:tc>
        <w:tc>
          <w:tcPr>
            <w:tcW w:w="5130" w:type="dxa"/>
          </w:tcPr>
          <w:p w:rsidR="00CB6FC1" w:rsidRPr="002F6AC9" w:rsidRDefault="00CB6FC1" w:rsidP="00CB6FC1">
            <w:pPr>
              <w:rPr>
                <w:color w:val="000000" w:themeColor="text1"/>
              </w:rPr>
            </w:pPr>
          </w:p>
          <w:p w:rsidR="005C3B01" w:rsidRPr="002F6AC9" w:rsidRDefault="005C3B01" w:rsidP="00CB6FC1">
            <w:pPr>
              <w:rPr>
                <w:color w:val="000000" w:themeColor="text1"/>
              </w:rPr>
            </w:pPr>
          </w:p>
        </w:tc>
      </w:tr>
      <w:tr w:rsidR="002F6AC9" w:rsidRPr="002F6AC9" w:rsidTr="00F25319">
        <w:tc>
          <w:tcPr>
            <w:tcW w:w="1012" w:type="dxa"/>
          </w:tcPr>
          <w:p w:rsidR="00CB6FC1" w:rsidRPr="002F6AC9" w:rsidRDefault="008A2B25" w:rsidP="00CB6FC1">
            <w:pPr>
              <w:rPr>
                <w:color w:val="000000" w:themeColor="text1"/>
              </w:rPr>
            </w:pPr>
            <w:r>
              <w:rPr>
                <w:color w:val="000000" w:themeColor="text1"/>
              </w:rPr>
              <w:t>Nov. 20</w:t>
            </w:r>
          </w:p>
        </w:tc>
        <w:tc>
          <w:tcPr>
            <w:tcW w:w="1882" w:type="dxa"/>
          </w:tcPr>
          <w:p w:rsidR="00CB6FC1" w:rsidRPr="002F6AC9" w:rsidRDefault="008E0280" w:rsidP="00CB6FC1">
            <w:pPr>
              <w:rPr>
                <w:color w:val="000000" w:themeColor="text1"/>
              </w:rPr>
            </w:pPr>
            <w:r>
              <w:rPr>
                <w:color w:val="000000" w:themeColor="text1"/>
              </w:rPr>
              <w:t>Finish Chapter 23</w:t>
            </w:r>
          </w:p>
        </w:tc>
        <w:tc>
          <w:tcPr>
            <w:tcW w:w="2951" w:type="dxa"/>
          </w:tcPr>
          <w:p w:rsidR="00CB6FC1" w:rsidRPr="002F6AC9" w:rsidRDefault="00CB6FC1" w:rsidP="00CB6FC1">
            <w:pPr>
              <w:rPr>
                <w:color w:val="000000" w:themeColor="text1"/>
              </w:rPr>
            </w:pPr>
          </w:p>
        </w:tc>
        <w:tc>
          <w:tcPr>
            <w:tcW w:w="2790" w:type="dxa"/>
          </w:tcPr>
          <w:p w:rsidR="00CB6FC1" w:rsidRDefault="003C66C1" w:rsidP="00CB6FC1">
            <w:pPr>
              <w:rPr>
                <w:color w:val="000000" w:themeColor="text1"/>
              </w:rPr>
            </w:pPr>
            <w:r>
              <w:rPr>
                <w:color w:val="000000" w:themeColor="text1"/>
              </w:rPr>
              <w:t>You may skip p. 13</w:t>
            </w:r>
            <w:r w:rsidR="00084707">
              <w:rPr>
                <w:color w:val="000000" w:themeColor="text1"/>
              </w:rPr>
              <w:t>7.</w:t>
            </w:r>
          </w:p>
          <w:p w:rsidR="003C66C1" w:rsidRDefault="00084707" w:rsidP="00CB6FC1">
            <w:pPr>
              <w:rPr>
                <w:color w:val="000000" w:themeColor="text1"/>
              </w:rPr>
            </w:pPr>
            <w:r>
              <w:rPr>
                <w:color w:val="000000" w:themeColor="text1"/>
              </w:rPr>
              <w:t>You may skip from the bottom of p. 140</w:t>
            </w:r>
            <w:r w:rsidR="003C66C1">
              <w:rPr>
                <w:color w:val="000000" w:themeColor="text1"/>
              </w:rPr>
              <w:t>–</w:t>
            </w:r>
            <w:r>
              <w:rPr>
                <w:color w:val="000000" w:themeColor="text1"/>
              </w:rPr>
              <w:t>p. 142.</w:t>
            </w:r>
            <w:r w:rsidR="003C66C1">
              <w:rPr>
                <w:color w:val="000000" w:themeColor="text1"/>
              </w:rPr>
              <w:t xml:space="preserve"> </w:t>
            </w:r>
          </w:p>
          <w:p w:rsidR="003C66C1" w:rsidRDefault="003C66C1" w:rsidP="00CB6FC1">
            <w:pPr>
              <w:rPr>
                <w:color w:val="000000" w:themeColor="text1"/>
              </w:rPr>
            </w:pPr>
            <w:r>
              <w:rPr>
                <w:color w:val="000000" w:themeColor="text1"/>
              </w:rPr>
              <w:t>You may skip p. 150–p. 153.</w:t>
            </w:r>
          </w:p>
          <w:p w:rsidR="00084707" w:rsidRPr="002F6AC9" w:rsidRDefault="003C66C1" w:rsidP="00CB6FC1">
            <w:pPr>
              <w:rPr>
                <w:color w:val="000000" w:themeColor="text1"/>
              </w:rPr>
            </w:pPr>
            <w:r>
              <w:rPr>
                <w:color w:val="000000" w:themeColor="text1"/>
              </w:rPr>
              <w:t>Read the summaries.</w:t>
            </w:r>
          </w:p>
        </w:tc>
        <w:tc>
          <w:tcPr>
            <w:tcW w:w="5130" w:type="dxa"/>
          </w:tcPr>
          <w:p w:rsidR="00CB6FC1" w:rsidRPr="002F6AC9" w:rsidRDefault="00CB6FC1" w:rsidP="00CB6FC1">
            <w:pPr>
              <w:rPr>
                <w:color w:val="000000" w:themeColor="text1"/>
              </w:rPr>
            </w:pPr>
          </w:p>
          <w:p w:rsidR="005C3B01" w:rsidRPr="002F6AC9" w:rsidRDefault="005C3B01" w:rsidP="00CB6FC1">
            <w:pPr>
              <w:rPr>
                <w:color w:val="000000" w:themeColor="text1"/>
              </w:rPr>
            </w:pPr>
          </w:p>
        </w:tc>
      </w:tr>
      <w:tr w:rsidR="002F6AC9" w:rsidRPr="002F6AC9" w:rsidTr="00F25319">
        <w:tc>
          <w:tcPr>
            <w:tcW w:w="1012" w:type="dxa"/>
          </w:tcPr>
          <w:p w:rsidR="00CB6FC1" w:rsidRPr="002F6AC9" w:rsidRDefault="008A2B25" w:rsidP="00CB6FC1">
            <w:pPr>
              <w:rPr>
                <w:color w:val="000000" w:themeColor="text1"/>
              </w:rPr>
            </w:pPr>
            <w:r>
              <w:rPr>
                <w:color w:val="000000" w:themeColor="text1"/>
              </w:rPr>
              <w:t>Nov. 24</w:t>
            </w:r>
          </w:p>
        </w:tc>
        <w:tc>
          <w:tcPr>
            <w:tcW w:w="1882" w:type="dxa"/>
          </w:tcPr>
          <w:p w:rsidR="00CB6FC1" w:rsidRPr="002F6AC9" w:rsidRDefault="008A2B25" w:rsidP="00CB6FC1">
            <w:pPr>
              <w:rPr>
                <w:color w:val="000000" w:themeColor="text1"/>
              </w:rPr>
            </w:pPr>
            <w:r>
              <w:rPr>
                <w:color w:val="000000" w:themeColor="text1"/>
              </w:rPr>
              <w:t>Finish Chapter 26</w:t>
            </w:r>
          </w:p>
        </w:tc>
        <w:tc>
          <w:tcPr>
            <w:tcW w:w="2951" w:type="dxa"/>
          </w:tcPr>
          <w:p w:rsidR="007D607A" w:rsidRPr="002F6AC9" w:rsidRDefault="008E0280" w:rsidP="00397A57">
            <w:pPr>
              <w:rPr>
                <w:color w:val="000000" w:themeColor="text1"/>
              </w:rPr>
            </w:pPr>
            <w:r>
              <w:rPr>
                <w:color w:val="000000" w:themeColor="text1"/>
              </w:rPr>
              <w:t xml:space="preserve">You may skip p. 164 </w:t>
            </w:r>
            <w:r w:rsidR="007D607A">
              <w:rPr>
                <w:color w:val="000000" w:themeColor="text1"/>
              </w:rPr>
              <w:t xml:space="preserve">(the middle paragraph) through </w:t>
            </w:r>
            <w:r w:rsidR="00397A57">
              <w:rPr>
                <w:color w:val="000000" w:themeColor="text1"/>
              </w:rPr>
              <w:t xml:space="preserve">the </w:t>
            </w:r>
            <w:r w:rsidR="007D607A">
              <w:rPr>
                <w:color w:val="000000" w:themeColor="text1"/>
              </w:rPr>
              <w:t xml:space="preserve">top of p. 169. </w:t>
            </w:r>
            <w:r>
              <w:rPr>
                <w:color w:val="000000" w:themeColor="text1"/>
              </w:rPr>
              <w:t>R</w:t>
            </w:r>
            <w:r w:rsidRPr="002F6AC9">
              <w:rPr>
                <w:color w:val="000000" w:themeColor="text1"/>
              </w:rPr>
              <w:t>ead the summary.</w:t>
            </w:r>
            <w:r w:rsidR="007D607A">
              <w:rPr>
                <w:color w:val="000000" w:themeColor="text1"/>
              </w:rPr>
              <w:t xml:space="preserve"> </w:t>
            </w:r>
          </w:p>
        </w:tc>
        <w:tc>
          <w:tcPr>
            <w:tcW w:w="2790" w:type="dxa"/>
          </w:tcPr>
          <w:p w:rsidR="00434E9C" w:rsidRDefault="0034238F" w:rsidP="00CB6FC1">
            <w:pPr>
              <w:rPr>
                <w:color w:val="000000" w:themeColor="text1"/>
              </w:rPr>
            </w:pPr>
            <w:r>
              <w:rPr>
                <w:color w:val="000000" w:themeColor="text1"/>
              </w:rPr>
              <w:t>You may skip p. 156–p. 161.</w:t>
            </w:r>
          </w:p>
          <w:p w:rsidR="0034238F" w:rsidRPr="002F6AC9" w:rsidRDefault="0034238F" w:rsidP="00CB6FC1">
            <w:pPr>
              <w:rPr>
                <w:color w:val="000000" w:themeColor="text1"/>
              </w:rPr>
            </w:pPr>
            <w:r>
              <w:rPr>
                <w:color w:val="000000" w:themeColor="text1"/>
              </w:rPr>
              <w:t>Read the summary.</w:t>
            </w:r>
          </w:p>
        </w:tc>
        <w:tc>
          <w:tcPr>
            <w:tcW w:w="5130" w:type="dxa"/>
          </w:tcPr>
          <w:p w:rsidR="00CB6FC1" w:rsidRPr="002F6AC9" w:rsidRDefault="00CB6FC1" w:rsidP="00CB6FC1">
            <w:pPr>
              <w:rPr>
                <w:color w:val="000000" w:themeColor="text1"/>
              </w:rPr>
            </w:pPr>
          </w:p>
          <w:p w:rsidR="005C3B01" w:rsidRPr="002F6AC9" w:rsidRDefault="005C3B01" w:rsidP="00CB6FC1">
            <w:pPr>
              <w:rPr>
                <w:color w:val="000000" w:themeColor="text1"/>
              </w:rPr>
            </w:pPr>
          </w:p>
        </w:tc>
      </w:tr>
    </w:tbl>
    <w:p w:rsidR="00F25319" w:rsidRDefault="00F25319">
      <w:pPr>
        <w:rPr>
          <w:color w:val="000000" w:themeColor="text1"/>
        </w:rPr>
      </w:pPr>
    </w:p>
    <w:p w:rsidR="00F25319" w:rsidRDefault="00F25319">
      <w:pPr>
        <w:rPr>
          <w:color w:val="000000" w:themeColor="text1"/>
        </w:rPr>
      </w:pPr>
    </w:p>
    <w:p w:rsidR="00D91A7A" w:rsidRDefault="00D91A7A">
      <w:pPr>
        <w:rPr>
          <w:color w:val="000000" w:themeColor="text1"/>
        </w:rPr>
      </w:pPr>
    </w:p>
    <w:p w:rsidR="00F25319" w:rsidRDefault="00F25319" w:rsidP="00251D9E">
      <w:pPr>
        <w:spacing w:after="0"/>
        <w:jc w:val="center"/>
        <w:rPr>
          <w:rFonts w:ascii="Chalkboard" w:hAnsi="Chalkboard" w:cs="Chalkboard"/>
          <w:b/>
          <w:color w:val="000000" w:themeColor="text1"/>
          <w:sz w:val="20"/>
          <w:szCs w:val="20"/>
        </w:rPr>
      </w:pPr>
    </w:p>
    <w:p w:rsidR="00D91A7A" w:rsidRDefault="00D91A7A" w:rsidP="00251D9E">
      <w:pPr>
        <w:spacing w:after="0"/>
        <w:jc w:val="center"/>
        <w:rPr>
          <w:rFonts w:ascii="Chalkboard" w:hAnsi="Chalkboard" w:cs="Chalkboard"/>
          <w:b/>
          <w:color w:val="000000" w:themeColor="text1"/>
          <w:sz w:val="20"/>
          <w:szCs w:val="20"/>
        </w:rPr>
      </w:pPr>
    </w:p>
    <w:p w:rsidR="00D91A7A" w:rsidRPr="002F6AC9" w:rsidRDefault="00D91A7A" w:rsidP="00D91A7A">
      <w:pPr>
        <w:jc w:val="center"/>
        <w:rPr>
          <w:b/>
          <w:color w:val="000000" w:themeColor="text1"/>
        </w:rPr>
      </w:pPr>
      <w:r>
        <w:rPr>
          <w:b/>
          <w:color w:val="000000" w:themeColor="text1"/>
        </w:rPr>
        <w:t>Part 2</w:t>
      </w:r>
      <w:r w:rsidRPr="002F6AC9">
        <w:rPr>
          <w:b/>
          <w:color w:val="000000" w:themeColor="text1"/>
        </w:rPr>
        <w:t xml:space="preserve"> Reading Schedule &amp; Log</w:t>
      </w:r>
    </w:p>
    <w:tbl>
      <w:tblPr>
        <w:tblStyle w:val="TableGrid"/>
        <w:tblW w:w="0" w:type="auto"/>
        <w:tblLook w:val="04A0" w:firstRow="1" w:lastRow="0" w:firstColumn="1" w:lastColumn="0" w:noHBand="0" w:noVBand="1"/>
      </w:tblPr>
      <w:tblGrid>
        <w:gridCol w:w="1012"/>
        <w:gridCol w:w="1882"/>
        <w:gridCol w:w="2951"/>
        <w:gridCol w:w="2790"/>
        <w:gridCol w:w="5130"/>
      </w:tblGrid>
      <w:tr w:rsidR="00D91A7A" w:rsidRPr="002F6AC9" w:rsidTr="004D42BB">
        <w:tc>
          <w:tcPr>
            <w:tcW w:w="1012" w:type="dxa"/>
          </w:tcPr>
          <w:p w:rsidR="00D91A7A" w:rsidRPr="002F6AC9" w:rsidRDefault="00D91A7A" w:rsidP="004D42BB">
            <w:pPr>
              <w:rPr>
                <w:color w:val="000000" w:themeColor="text1"/>
              </w:rPr>
            </w:pPr>
          </w:p>
        </w:tc>
        <w:tc>
          <w:tcPr>
            <w:tcW w:w="1882" w:type="dxa"/>
          </w:tcPr>
          <w:p w:rsidR="00D91A7A" w:rsidRPr="002F6AC9" w:rsidRDefault="00D91A7A" w:rsidP="004D42BB">
            <w:pPr>
              <w:rPr>
                <w:color w:val="000000" w:themeColor="text1"/>
              </w:rPr>
            </w:pPr>
          </w:p>
        </w:tc>
        <w:tc>
          <w:tcPr>
            <w:tcW w:w="2951" w:type="dxa"/>
          </w:tcPr>
          <w:p w:rsidR="00D91A7A" w:rsidRPr="002F6AC9" w:rsidRDefault="00D91A7A" w:rsidP="004D42BB">
            <w:pPr>
              <w:jc w:val="center"/>
              <w:rPr>
                <w:color w:val="000000" w:themeColor="text1"/>
              </w:rPr>
            </w:pPr>
            <w:r w:rsidRPr="002F6AC9">
              <w:rPr>
                <w:color w:val="000000" w:themeColor="text1"/>
              </w:rPr>
              <w:t>A-level standard</w:t>
            </w:r>
          </w:p>
        </w:tc>
        <w:tc>
          <w:tcPr>
            <w:tcW w:w="2790" w:type="dxa"/>
          </w:tcPr>
          <w:p w:rsidR="00D91A7A" w:rsidRPr="002F6AC9" w:rsidRDefault="00D91A7A" w:rsidP="004D42BB">
            <w:pPr>
              <w:jc w:val="center"/>
              <w:rPr>
                <w:color w:val="000000" w:themeColor="text1"/>
              </w:rPr>
            </w:pPr>
            <w:r w:rsidRPr="002F6AC9">
              <w:rPr>
                <w:color w:val="000000" w:themeColor="text1"/>
              </w:rPr>
              <w:t>C-level standard</w:t>
            </w:r>
          </w:p>
        </w:tc>
        <w:tc>
          <w:tcPr>
            <w:tcW w:w="5130" w:type="dxa"/>
          </w:tcPr>
          <w:p w:rsidR="00D91A7A" w:rsidRPr="002F6AC9" w:rsidRDefault="00D91A7A" w:rsidP="004D42BB">
            <w:pPr>
              <w:jc w:val="center"/>
              <w:rPr>
                <w:color w:val="000000" w:themeColor="text1"/>
              </w:rPr>
            </w:pPr>
            <w:r w:rsidRPr="002F6AC9">
              <w:rPr>
                <w:color w:val="000000" w:themeColor="text1"/>
              </w:rPr>
              <w:t>What I read</w:t>
            </w:r>
          </w:p>
        </w:tc>
      </w:tr>
      <w:tr w:rsidR="00D91A7A" w:rsidRPr="002F6AC9" w:rsidTr="004D42BB">
        <w:tc>
          <w:tcPr>
            <w:tcW w:w="1012" w:type="dxa"/>
          </w:tcPr>
          <w:p w:rsidR="00D91A7A" w:rsidRPr="002F6AC9" w:rsidRDefault="00D91A7A" w:rsidP="004D42BB">
            <w:pPr>
              <w:rPr>
                <w:color w:val="000000" w:themeColor="text1"/>
              </w:rPr>
            </w:pPr>
            <w:r>
              <w:rPr>
                <w:color w:val="000000" w:themeColor="text1"/>
              </w:rPr>
              <w:t>Nov. 14</w:t>
            </w:r>
          </w:p>
        </w:tc>
        <w:tc>
          <w:tcPr>
            <w:tcW w:w="1882" w:type="dxa"/>
          </w:tcPr>
          <w:p w:rsidR="00D91A7A" w:rsidRPr="002F6AC9" w:rsidRDefault="00D91A7A" w:rsidP="004D42BB">
            <w:pPr>
              <w:rPr>
                <w:color w:val="000000" w:themeColor="text1"/>
              </w:rPr>
            </w:pPr>
            <w:r>
              <w:rPr>
                <w:color w:val="000000" w:themeColor="text1"/>
              </w:rPr>
              <w:t>Finish Chapter 17</w:t>
            </w:r>
          </w:p>
        </w:tc>
        <w:tc>
          <w:tcPr>
            <w:tcW w:w="2951" w:type="dxa"/>
          </w:tcPr>
          <w:p w:rsidR="00D91A7A" w:rsidRPr="002F6AC9" w:rsidRDefault="00D91A7A" w:rsidP="004D42BB">
            <w:pPr>
              <w:rPr>
                <w:color w:val="000000" w:themeColor="text1"/>
              </w:rPr>
            </w:pPr>
          </w:p>
        </w:tc>
        <w:tc>
          <w:tcPr>
            <w:tcW w:w="2790" w:type="dxa"/>
          </w:tcPr>
          <w:p w:rsidR="00D91A7A" w:rsidRPr="002F6AC9" w:rsidRDefault="00D91A7A" w:rsidP="004D42BB">
            <w:pPr>
              <w:rPr>
                <w:color w:val="000000" w:themeColor="text1"/>
              </w:rPr>
            </w:pPr>
          </w:p>
        </w:tc>
        <w:tc>
          <w:tcPr>
            <w:tcW w:w="5130" w:type="dxa"/>
          </w:tcPr>
          <w:p w:rsidR="00D91A7A" w:rsidRPr="002F6AC9" w:rsidRDefault="00D91A7A" w:rsidP="004D42BB">
            <w:pPr>
              <w:rPr>
                <w:color w:val="000000" w:themeColor="text1"/>
              </w:rPr>
            </w:pPr>
          </w:p>
          <w:p w:rsidR="00D91A7A" w:rsidRPr="002F6AC9" w:rsidRDefault="00D91A7A" w:rsidP="004D42BB">
            <w:pPr>
              <w:rPr>
                <w:color w:val="000000" w:themeColor="text1"/>
              </w:rPr>
            </w:pPr>
          </w:p>
        </w:tc>
      </w:tr>
      <w:tr w:rsidR="00D91A7A" w:rsidRPr="002F6AC9" w:rsidTr="004D42BB">
        <w:tc>
          <w:tcPr>
            <w:tcW w:w="1012" w:type="dxa"/>
          </w:tcPr>
          <w:p w:rsidR="00D91A7A" w:rsidRPr="002F6AC9" w:rsidRDefault="00D91A7A" w:rsidP="004D42BB">
            <w:pPr>
              <w:rPr>
                <w:color w:val="000000" w:themeColor="text1"/>
              </w:rPr>
            </w:pPr>
            <w:r>
              <w:rPr>
                <w:color w:val="000000" w:themeColor="text1"/>
              </w:rPr>
              <w:t>Nov. 18</w:t>
            </w:r>
          </w:p>
        </w:tc>
        <w:tc>
          <w:tcPr>
            <w:tcW w:w="1882" w:type="dxa"/>
          </w:tcPr>
          <w:p w:rsidR="00D91A7A" w:rsidRPr="002F6AC9" w:rsidRDefault="00D91A7A" w:rsidP="004D42BB">
            <w:pPr>
              <w:rPr>
                <w:color w:val="000000" w:themeColor="text1"/>
              </w:rPr>
            </w:pPr>
            <w:r>
              <w:rPr>
                <w:color w:val="000000" w:themeColor="text1"/>
              </w:rPr>
              <w:t>Finish Chapter 20</w:t>
            </w:r>
          </w:p>
        </w:tc>
        <w:tc>
          <w:tcPr>
            <w:tcW w:w="2951" w:type="dxa"/>
          </w:tcPr>
          <w:p w:rsidR="00D91A7A" w:rsidRPr="002F6AC9" w:rsidRDefault="00D91A7A" w:rsidP="004D42BB">
            <w:pPr>
              <w:rPr>
                <w:color w:val="000000" w:themeColor="text1"/>
              </w:rPr>
            </w:pPr>
          </w:p>
        </w:tc>
        <w:tc>
          <w:tcPr>
            <w:tcW w:w="2790" w:type="dxa"/>
          </w:tcPr>
          <w:p w:rsidR="00D91A7A" w:rsidRPr="002F6AC9" w:rsidRDefault="00D91A7A" w:rsidP="004D42BB">
            <w:pPr>
              <w:rPr>
                <w:color w:val="000000" w:themeColor="text1"/>
              </w:rPr>
            </w:pPr>
            <w:r>
              <w:rPr>
                <w:color w:val="000000" w:themeColor="text1"/>
              </w:rPr>
              <w:t>You may skip p. 123–126. Read the summary.</w:t>
            </w:r>
          </w:p>
        </w:tc>
        <w:tc>
          <w:tcPr>
            <w:tcW w:w="5130" w:type="dxa"/>
          </w:tcPr>
          <w:p w:rsidR="00D91A7A" w:rsidRPr="002F6AC9" w:rsidRDefault="00D91A7A" w:rsidP="004D42BB">
            <w:pPr>
              <w:rPr>
                <w:color w:val="000000" w:themeColor="text1"/>
              </w:rPr>
            </w:pPr>
          </w:p>
          <w:p w:rsidR="00D91A7A" w:rsidRPr="002F6AC9" w:rsidRDefault="00D91A7A" w:rsidP="004D42BB">
            <w:pPr>
              <w:rPr>
                <w:color w:val="000000" w:themeColor="text1"/>
              </w:rPr>
            </w:pPr>
          </w:p>
        </w:tc>
      </w:tr>
      <w:tr w:rsidR="00D91A7A" w:rsidRPr="002F6AC9" w:rsidTr="004D42BB">
        <w:tc>
          <w:tcPr>
            <w:tcW w:w="1012" w:type="dxa"/>
          </w:tcPr>
          <w:p w:rsidR="00D91A7A" w:rsidRPr="002F6AC9" w:rsidRDefault="00D91A7A" w:rsidP="004D42BB">
            <w:pPr>
              <w:rPr>
                <w:color w:val="000000" w:themeColor="text1"/>
              </w:rPr>
            </w:pPr>
            <w:r>
              <w:rPr>
                <w:color w:val="000000" w:themeColor="text1"/>
              </w:rPr>
              <w:t>Nov. 20</w:t>
            </w:r>
          </w:p>
        </w:tc>
        <w:tc>
          <w:tcPr>
            <w:tcW w:w="1882" w:type="dxa"/>
          </w:tcPr>
          <w:p w:rsidR="00D91A7A" w:rsidRPr="002F6AC9" w:rsidRDefault="00D91A7A" w:rsidP="004D42BB">
            <w:pPr>
              <w:rPr>
                <w:color w:val="000000" w:themeColor="text1"/>
              </w:rPr>
            </w:pPr>
            <w:r>
              <w:rPr>
                <w:color w:val="000000" w:themeColor="text1"/>
              </w:rPr>
              <w:t>Finish Chapter 23</w:t>
            </w:r>
          </w:p>
        </w:tc>
        <w:tc>
          <w:tcPr>
            <w:tcW w:w="2951" w:type="dxa"/>
          </w:tcPr>
          <w:p w:rsidR="00D91A7A" w:rsidRPr="002F6AC9" w:rsidRDefault="00D91A7A" w:rsidP="004D42BB">
            <w:pPr>
              <w:rPr>
                <w:color w:val="000000" w:themeColor="text1"/>
              </w:rPr>
            </w:pPr>
          </w:p>
        </w:tc>
        <w:tc>
          <w:tcPr>
            <w:tcW w:w="2790" w:type="dxa"/>
          </w:tcPr>
          <w:p w:rsidR="00D91A7A" w:rsidRDefault="00D91A7A" w:rsidP="004D42BB">
            <w:pPr>
              <w:rPr>
                <w:color w:val="000000" w:themeColor="text1"/>
              </w:rPr>
            </w:pPr>
            <w:r>
              <w:rPr>
                <w:color w:val="000000" w:themeColor="text1"/>
              </w:rPr>
              <w:t>You may skip p. 137.</w:t>
            </w:r>
          </w:p>
          <w:p w:rsidR="00D91A7A" w:rsidRDefault="00D91A7A" w:rsidP="004D42BB">
            <w:pPr>
              <w:rPr>
                <w:color w:val="000000" w:themeColor="text1"/>
              </w:rPr>
            </w:pPr>
            <w:r>
              <w:rPr>
                <w:color w:val="000000" w:themeColor="text1"/>
              </w:rPr>
              <w:t xml:space="preserve">You may skip from the bottom of p. 140–p. 142. </w:t>
            </w:r>
          </w:p>
          <w:p w:rsidR="00D91A7A" w:rsidRDefault="00D91A7A" w:rsidP="004D42BB">
            <w:pPr>
              <w:rPr>
                <w:color w:val="000000" w:themeColor="text1"/>
              </w:rPr>
            </w:pPr>
            <w:r>
              <w:rPr>
                <w:color w:val="000000" w:themeColor="text1"/>
              </w:rPr>
              <w:t>You may skip p. 150–p. 153.</w:t>
            </w:r>
          </w:p>
          <w:p w:rsidR="00D91A7A" w:rsidRPr="002F6AC9" w:rsidRDefault="00D91A7A" w:rsidP="004D42BB">
            <w:pPr>
              <w:rPr>
                <w:color w:val="000000" w:themeColor="text1"/>
              </w:rPr>
            </w:pPr>
            <w:r>
              <w:rPr>
                <w:color w:val="000000" w:themeColor="text1"/>
              </w:rPr>
              <w:t>Read the summaries.</w:t>
            </w:r>
          </w:p>
        </w:tc>
        <w:tc>
          <w:tcPr>
            <w:tcW w:w="5130" w:type="dxa"/>
          </w:tcPr>
          <w:p w:rsidR="00D91A7A" w:rsidRPr="002F6AC9" w:rsidRDefault="00D91A7A" w:rsidP="004D42BB">
            <w:pPr>
              <w:rPr>
                <w:color w:val="000000" w:themeColor="text1"/>
              </w:rPr>
            </w:pPr>
          </w:p>
          <w:p w:rsidR="00D91A7A" w:rsidRPr="002F6AC9" w:rsidRDefault="00D91A7A" w:rsidP="004D42BB">
            <w:pPr>
              <w:rPr>
                <w:color w:val="000000" w:themeColor="text1"/>
              </w:rPr>
            </w:pPr>
          </w:p>
        </w:tc>
      </w:tr>
      <w:tr w:rsidR="00D91A7A" w:rsidRPr="002F6AC9" w:rsidTr="004D42BB">
        <w:tc>
          <w:tcPr>
            <w:tcW w:w="1012" w:type="dxa"/>
          </w:tcPr>
          <w:p w:rsidR="00D91A7A" w:rsidRPr="002F6AC9" w:rsidRDefault="00D91A7A" w:rsidP="004D42BB">
            <w:pPr>
              <w:rPr>
                <w:color w:val="000000" w:themeColor="text1"/>
              </w:rPr>
            </w:pPr>
            <w:r>
              <w:rPr>
                <w:color w:val="000000" w:themeColor="text1"/>
              </w:rPr>
              <w:t>Nov. 24</w:t>
            </w:r>
          </w:p>
        </w:tc>
        <w:tc>
          <w:tcPr>
            <w:tcW w:w="1882" w:type="dxa"/>
          </w:tcPr>
          <w:p w:rsidR="00D91A7A" w:rsidRPr="002F6AC9" w:rsidRDefault="00D91A7A" w:rsidP="004D42BB">
            <w:pPr>
              <w:rPr>
                <w:color w:val="000000" w:themeColor="text1"/>
              </w:rPr>
            </w:pPr>
            <w:r>
              <w:rPr>
                <w:color w:val="000000" w:themeColor="text1"/>
              </w:rPr>
              <w:t>Finish Chapter 26</w:t>
            </w:r>
          </w:p>
        </w:tc>
        <w:tc>
          <w:tcPr>
            <w:tcW w:w="2951" w:type="dxa"/>
          </w:tcPr>
          <w:p w:rsidR="00D91A7A" w:rsidRPr="002F6AC9" w:rsidRDefault="00D91A7A" w:rsidP="004D42BB">
            <w:pPr>
              <w:rPr>
                <w:color w:val="000000" w:themeColor="text1"/>
              </w:rPr>
            </w:pPr>
            <w:r>
              <w:rPr>
                <w:color w:val="000000" w:themeColor="text1"/>
              </w:rPr>
              <w:t>You may skip p. 164 (the middle paragraph) through the top of p. 169. R</w:t>
            </w:r>
            <w:r w:rsidRPr="002F6AC9">
              <w:rPr>
                <w:color w:val="000000" w:themeColor="text1"/>
              </w:rPr>
              <w:t>ead the summary.</w:t>
            </w:r>
            <w:r>
              <w:rPr>
                <w:color w:val="000000" w:themeColor="text1"/>
              </w:rPr>
              <w:t xml:space="preserve"> </w:t>
            </w:r>
          </w:p>
        </w:tc>
        <w:tc>
          <w:tcPr>
            <w:tcW w:w="2790" w:type="dxa"/>
          </w:tcPr>
          <w:p w:rsidR="00D91A7A" w:rsidRDefault="00D91A7A" w:rsidP="004D42BB">
            <w:pPr>
              <w:rPr>
                <w:color w:val="000000" w:themeColor="text1"/>
              </w:rPr>
            </w:pPr>
            <w:r>
              <w:rPr>
                <w:color w:val="000000" w:themeColor="text1"/>
              </w:rPr>
              <w:t>You may skip p. 156–p. 161.</w:t>
            </w:r>
          </w:p>
          <w:p w:rsidR="00D91A7A" w:rsidRPr="002F6AC9" w:rsidRDefault="00D91A7A" w:rsidP="004D42BB">
            <w:pPr>
              <w:rPr>
                <w:color w:val="000000" w:themeColor="text1"/>
              </w:rPr>
            </w:pPr>
            <w:r>
              <w:rPr>
                <w:color w:val="000000" w:themeColor="text1"/>
              </w:rPr>
              <w:t>Read the summary.</w:t>
            </w:r>
          </w:p>
        </w:tc>
        <w:tc>
          <w:tcPr>
            <w:tcW w:w="5130" w:type="dxa"/>
          </w:tcPr>
          <w:p w:rsidR="00D91A7A" w:rsidRPr="002F6AC9" w:rsidRDefault="00D91A7A" w:rsidP="004D42BB">
            <w:pPr>
              <w:rPr>
                <w:color w:val="000000" w:themeColor="text1"/>
              </w:rPr>
            </w:pPr>
          </w:p>
          <w:p w:rsidR="00D91A7A" w:rsidRPr="002F6AC9" w:rsidRDefault="00D91A7A" w:rsidP="004D42BB">
            <w:pPr>
              <w:rPr>
                <w:color w:val="000000" w:themeColor="text1"/>
              </w:rPr>
            </w:pPr>
          </w:p>
        </w:tc>
      </w:tr>
    </w:tbl>
    <w:p w:rsidR="00D91A7A" w:rsidRDefault="00D91A7A" w:rsidP="00D91A7A">
      <w:pPr>
        <w:rPr>
          <w:color w:val="000000" w:themeColor="text1"/>
        </w:rPr>
      </w:pPr>
    </w:p>
    <w:p w:rsidR="00D91A7A" w:rsidRDefault="00D91A7A" w:rsidP="00251D9E">
      <w:pPr>
        <w:spacing w:after="0"/>
        <w:jc w:val="center"/>
        <w:rPr>
          <w:rFonts w:ascii="Chalkboard" w:hAnsi="Chalkboard" w:cs="Chalkboard"/>
          <w:b/>
          <w:color w:val="000000" w:themeColor="text1"/>
          <w:sz w:val="20"/>
          <w:szCs w:val="20"/>
        </w:rPr>
        <w:sectPr w:rsidR="00D91A7A" w:rsidSect="00F25319">
          <w:pgSz w:w="15840" w:h="12240" w:orient="landscape"/>
          <w:pgMar w:top="720" w:right="720" w:bottom="720" w:left="720" w:header="720" w:footer="720" w:gutter="0"/>
          <w:cols w:space="720"/>
          <w:docGrid w:linePitch="360"/>
        </w:sectPr>
      </w:pPr>
    </w:p>
    <w:p w:rsidR="005C3B01" w:rsidRPr="006D6497" w:rsidRDefault="005C3B01" w:rsidP="00251D9E">
      <w:pPr>
        <w:spacing w:after="0"/>
        <w:jc w:val="center"/>
        <w:rPr>
          <w:rFonts w:ascii="Chalkboard" w:hAnsi="Chalkboard" w:cs="Chalkboard"/>
          <w:b/>
          <w:color w:val="000000" w:themeColor="text1"/>
          <w:sz w:val="20"/>
          <w:szCs w:val="20"/>
        </w:rPr>
      </w:pPr>
      <w:r w:rsidRPr="006D6497">
        <w:rPr>
          <w:rFonts w:ascii="Chalkboard" w:hAnsi="Chalkboard" w:cs="Chalkboard"/>
          <w:b/>
          <w:color w:val="000000" w:themeColor="text1"/>
          <w:sz w:val="20"/>
          <w:szCs w:val="20"/>
        </w:rPr>
        <w:lastRenderedPageBreak/>
        <w:t>A-Level Summaries</w:t>
      </w:r>
    </w:p>
    <w:p w:rsidR="005C3B01" w:rsidRPr="006D6497" w:rsidRDefault="005C3B01" w:rsidP="00251D9E">
      <w:pPr>
        <w:pStyle w:val="Header"/>
        <w:jc w:val="center"/>
        <w:rPr>
          <w:rFonts w:ascii="Times New Roman" w:hAnsi="Times New Roman" w:cs="Times New Roman"/>
          <w:color w:val="000000" w:themeColor="text1"/>
          <w:sz w:val="16"/>
          <w:szCs w:val="16"/>
        </w:rPr>
      </w:pPr>
      <w:r w:rsidRPr="006D6497">
        <w:rPr>
          <w:rFonts w:ascii="Times New Roman" w:hAnsi="Times New Roman" w:cs="Times New Roman"/>
          <w:color w:val="000000" w:themeColor="text1"/>
          <w:sz w:val="16"/>
          <w:szCs w:val="16"/>
        </w:rPr>
        <w:t>[</w:t>
      </w:r>
      <w:proofErr w:type="gramStart"/>
      <w:r w:rsidRPr="006D6497">
        <w:rPr>
          <w:rFonts w:ascii="Times New Roman" w:hAnsi="Times New Roman" w:cs="Times New Roman"/>
          <w:color w:val="000000" w:themeColor="text1"/>
          <w:sz w:val="16"/>
          <w:szCs w:val="16"/>
        </w:rPr>
        <w:t>summaries</w:t>
      </w:r>
      <w:proofErr w:type="gramEnd"/>
      <w:r w:rsidRPr="006D6497">
        <w:rPr>
          <w:rFonts w:ascii="Times New Roman" w:hAnsi="Times New Roman" w:cs="Times New Roman"/>
          <w:color w:val="000000" w:themeColor="text1"/>
          <w:sz w:val="16"/>
          <w:szCs w:val="16"/>
        </w:rPr>
        <w:t xml:space="preserve"> if you choose to skip parts of the book with more “adult” content]</w:t>
      </w:r>
    </w:p>
    <w:p w:rsidR="005C3B01" w:rsidRPr="00675F42" w:rsidRDefault="005C3B01" w:rsidP="005C3B01">
      <w:pPr>
        <w:spacing w:after="0"/>
        <w:rPr>
          <w:rFonts w:ascii="Chalkboard" w:hAnsi="Chalkboard" w:cs="Chalkboard"/>
          <w:b/>
          <w:color w:val="000000" w:themeColor="text1"/>
          <w:sz w:val="8"/>
          <w:szCs w:val="8"/>
        </w:rPr>
      </w:pPr>
    </w:p>
    <w:p w:rsidR="005C3B01" w:rsidRPr="006D6497" w:rsidRDefault="002F6AC9" w:rsidP="006D6497">
      <w:pPr>
        <w:spacing w:after="0" w:line="240" w:lineRule="auto"/>
        <w:rPr>
          <w:rFonts w:cs="Chalkboard"/>
          <w:b/>
          <w:color w:val="000000" w:themeColor="text1"/>
          <w:sz w:val="20"/>
          <w:szCs w:val="20"/>
        </w:rPr>
      </w:pPr>
      <w:r w:rsidRPr="006D6497">
        <w:rPr>
          <w:rFonts w:cs="Chalkboard"/>
          <w:b/>
          <w:color w:val="000000" w:themeColor="text1"/>
          <w:sz w:val="20"/>
          <w:szCs w:val="20"/>
        </w:rPr>
        <w:t>Summary of page</w:t>
      </w:r>
      <w:r w:rsidR="007D607A">
        <w:rPr>
          <w:rFonts w:cs="Chalkboard"/>
          <w:b/>
          <w:color w:val="000000" w:themeColor="text1"/>
          <w:sz w:val="20"/>
          <w:szCs w:val="20"/>
        </w:rPr>
        <w:t>s</w:t>
      </w:r>
      <w:r w:rsidRPr="006D6497">
        <w:rPr>
          <w:rFonts w:cs="Chalkboard"/>
          <w:b/>
          <w:color w:val="000000" w:themeColor="text1"/>
          <w:sz w:val="20"/>
          <w:szCs w:val="20"/>
        </w:rPr>
        <w:t xml:space="preserve"> </w:t>
      </w:r>
      <w:r w:rsidR="007D607A">
        <w:rPr>
          <w:rFonts w:cs="Chalkboard"/>
          <w:b/>
          <w:color w:val="000000" w:themeColor="text1"/>
          <w:sz w:val="20"/>
          <w:szCs w:val="20"/>
        </w:rPr>
        <w:t>164–</w:t>
      </w:r>
      <w:r w:rsidR="007D607A" w:rsidRPr="007D607A">
        <w:rPr>
          <w:rFonts w:cs="Chalkboard"/>
          <w:b/>
          <w:color w:val="000000" w:themeColor="text1"/>
          <w:sz w:val="20"/>
          <w:szCs w:val="20"/>
        </w:rPr>
        <w:t xml:space="preserve"> </w:t>
      </w:r>
      <w:r w:rsidR="007D607A">
        <w:rPr>
          <w:rFonts w:cs="Chalkboard"/>
          <w:b/>
          <w:color w:val="000000" w:themeColor="text1"/>
          <w:sz w:val="20"/>
          <w:szCs w:val="20"/>
        </w:rPr>
        <w:t>top of page 169</w:t>
      </w:r>
    </w:p>
    <w:p w:rsidR="005C3B01" w:rsidRPr="006D6497" w:rsidRDefault="007D607A" w:rsidP="00675F42">
      <w:pPr>
        <w:spacing w:after="280" w:line="240" w:lineRule="auto"/>
        <w:rPr>
          <w:rFonts w:cs="Chalkboard"/>
          <w:color w:val="000000" w:themeColor="text1"/>
          <w:sz w:val="20"/>
          <w:szCs w:val="20"/>
        </w:rPr>
      </w:pPr>
      <w:r w:rsidRPr="007D607A">
        <w:rPr>
          <w:rFonts w:cs="Chalkboard"/>
          <w:color w:val="000000" w:themeColor="text1"/>
          <w:sz w:val="20"/>
          <w:szCs w:val="20"/>
        </w:rPr>
        <w:t xml:space="preserve">Knowing that this is the last time they will ever see each other, Tariq and Laila get lost in their passion of saying goodbye and end up </w:t>
      </w:r>
      <w:r>
        <w:rPr>
          <w:rFonts w:cs="Chalkboard"/>
          <w:color w:val="000000" w:themeColor="text1"/>
          <w:sz w:val="20"/>
          <w:szCs w:val="20"/>
        </w:rPr>
        <w:t xml:space="preserve">sexually </w:t>
      </w:r>
      <w:r w:rsidRPr="007D607A">
        <w:rPr>
          <w:rFonts w:cs="Chalkboard"/>
          <w:color w:val="000000" w:themeColor="text1"/>
          <w:sz w:val="20"/>
          <w:szCs w:val="20"/>
        </w:rPr>
        <w:t>consummating the relationship</w:t>
      </w:r>
      <w:r>
        <w:rPr>
          <w:rFonts w:cs="Chalkboard"/>
          <w:color w:val="000000" w:themeColor="text1"/>
          <w:sz w:val="20"/>
          <w:szCs w:val="20"/>
        </w:rPr>
        <w:t xml:space="preserve">. </w:t>
      </w:r>
      <w:r w:rsidRPr="007D607A">
        <w:rPr>
          <w:rFonts w:cs="Chalkboard"/>
          <w:color w:val="000000" w:themeColor="text1"/>
          <w:sz w:val="20"/>
          <w:szCs w:val="20"/>
        </w:rPr>
        <w:t>They both feel guilty. Tariq asks Laila to marry him and go with him and his family</w:t>
      </w:r>
      <w:r>
        <w:rPr>
          <w:rFonts w:cs="Chalkboard"/>
          <w:color w:val="000000" w:themeColor="text1"/>
          <w:sz w:val="20"/>
          <w:szCs w:val="20"/>
        </w:rPr>
        <w:t xml:space="preserve">. </w:t>
      </w:r>
      <w:r w:rsidRPr="007D607A">
        <w:rPr>
          <w:rFonts w:cs="Chalkboard"/>
          <w:color w:val="000000" w:themeColor="text1"/>
          <w:sz w:val="20"/>
          <w:szCs w:val="20"/>
        </w:rPr>
        <w:t>She can’t because of her obligation to her father—she is all he has and can’t leave him</w:t>
      </w:r>
      <w:r>
        <w:rPr>
          <w:rFonts w:cs="Chalkboard"/>
          <w:color w:val="000000" w:themeColor="text1"/>
          <w:sz w:val="20"/>
          <w:szCs w:val="20"/>
        </w:rPr>
        <w:t>. She eventually has to send Tariq away despite his protestations and her breaking heart.</w:t>
      </w:r>
      <w:r w:rsidR="0034238F">
        <w:rPr>
          <w:rFonts w:cs="Chalkboard"/>
          <w:color w:val="000000" w:themeColor="text1"/>
          <w:sz w:val="20"/>
          <w:szCs w:val="20"/>
        </w:rPr>
        <w:t xml:space="preserve"> </w:t>
      </w:r>
      <w:r>
        <w:rPr>
          <w:rFonts w:cs="Chalkboard"/>
          <w:color w:val="000000" w:themeColor="text1"/>
          <w:sz w:val="20"/>
          <w:szCs w:val="20"/>
        </w:rPr>
        <w:t xml:space="preserve">A few weeks later, </w:t>
      </w:r>
      <w:r w:rsidRPr="007D607A">
        <w:rPr>
          <w:rFonts w:cs="Chalkboard"/>
          <w:color w:val="000000" w:themeColor="text1"/>
          <w:sz w:val="20"/>
          <w:szCs w:val="20"/>
        </w:rPr>
        <w:t>Laila is laying on the couch</w:t>
      </w:r>
      <w:r>
        <w:rPr>
          <w:rFonts w:cs="Chalkboard"/>
          <w:color w:val="000000" w:themeColor="text1"/>
          <w:sz w:val="20"/>
          <w:szCs w:val="20"/>
        </w:rPr>
        <w:t>. Her parents are arguing in another room. Meanwhile,</w:t>
      </w:r>
      <w:r w:rsidRPr="007D607A">
        <w:rPr>
          <w:rFonts w:cs="Chalkboard"/>
          <w:color w:val="000000" w:themeColor="text1"/>
          <w:sz w:val="20"/>
          <w:szCs w:val="20"/>
        </w:rPr>
        <w:t xml:space="preserve"> </w:t>
      </w:r>
      <w:r>
        <w:rPr>
          <w:rFonts w:cs="Chalkboard"/>
          <w:color w:val="000000" w:themeColor="text1"/>
          <w:sz w:val="20"/>
          <w:szCs w:val="20"/>
        </w:rPr>
        <w:t xml:space="preserve">Laila is </w:t>
      </w:r>
      <w:r w:rsidRPr="007D607A">
        <w:rPr>
          <w:rFonts w:cs="Chalkboard"/>
          <w:color w:val="000000" w:themeColor="text1"/>
          <w:sz w:val="20"/>
          <w:szCs w:val="20"/>
        </w:rPr>
        <w:t>dealing with her guilt and shame at what she and Tariq did but also missing him. She tries to remember something he asked her and then remembers it was him making sure she was all right</w:t>
      </w:r>
      <w:r>
        <w:rPr>
          <w:rFonts w:cs="Chalkboard"/>
          <w:color w:val="000000" w:themeColor="text1"/>
          <w:sz w:val="20"/>
          <w:szCs w:val="20"/>
        </w:rPr>
        <w:t xml:space="preserve">. </w:t>
      </w:r>
      <w:r w:rsidRPr="007D607A">
        <w:rPr>
          <w:rFonts w:cs="Chalkboard"/>
          <w:color w:val="000000" w:themeColor="text1"/>
          <w:sz w:val="20"/>
          <w:szCs w:val="20"/>
        </w:rPr>
        <w:t>She tries to imagine him in her mind and concentrates so she can</w:t>
      </w:r>
      <w:r>
        <w:rPr>
          <w:rFonts w:cs="Chalkboard"/>
          <w:color w:val="000000" w:themeColor="text1"/>
          <w:sz w:val="20"/>
          <w:szCs w:val="20"/>
        </w:rPr>
        <w:t xml:space="preserve">: </w:t>
      </w:r>
      <w:r w:rsidRPr="007D607A">
        <w:rPr>
          <w:rFonts w:cs="Chalkboard"/>
          <w:color w:val="000000" w:themeColor="text1"/>
          <w:sz w:val="20"/>
          <w:szCs w:val="20"/>
        </w:rPr>
        <w:t xml:space="preserve">“Only two weeks since he had left and it was already happening. Time, blunting the edges of those sharp memories.”  The author goes on to say, “With the passing of time, she would slowly tire of this exercise. She would find it increasingly exhausting to conjure up, to dust off, </w:t>
      </w:r>
      <w:proofErr w:type="gramStart"/>
      <w:r w:rsidRPr="007D607A">
        <w:rPr>
          <w:rFonts w:cs="Chalkboard"/>
          <w:color w:val="000000" w:themeColor="text1"/>
          <w:sz w:val="20"/>
          <w:szCs w:val="20"/>
        </w:rPr>
        <w:t>to</w:t>
      </w:r>
      <w:proofErr w:type="gramEnd"/>
      <w:r w:rsidRPr="007D607A">
        <w:rPr>
          <w:rFonts w:cs="Chalkboard"/>
          <w:color w:val="000000" w:themeColor="text1"/>
          <w:sz w:val="20"/>
          <w:szCs w:val="20"/>
        </w:rPr>
        <w:t xml:space="preserve"> resuscitate once again what was long dead. There would come a day, in fact, years later, when Laila would no longer bewail his loss</w:t>
      </w:r>
      <w:r>
        <w:rPr>
          <w:rFonts w:cs="Chalkboard"/>
          <w:color w:val="000000" w:themeColor="text1"/>
          <w:sz w:val="20"/>
          <w:szCs w:val="20"/>
        </w:rPr>
        <w:t xml:space="preserve">. </w:t>
      </w:r>
      <w:r w:rsidRPr="007D607A">
        <w:rPr>
          <w:rFonts w:cs="Chalkboard"/>
          <w:color w:val="000000" w:themeColor="text1"/>
          <w:sz w:val="20"/>
          <w:szCs w:val="20"/>
        </w:rPr>
        <w:t xml:space="preserve">Or not as relentlessly; not nearly. There would come a day when the details of his face would begin to slip from memory’s grip, when overhearing a mother on the street call after her child by Tariq’s name would no longer cut her adrift. She would not miss him as she did now, when the ache of his absence was her unremitting companion—like the phantom pain of an amputee.”  There would be times in the future when she would experience something that would remind her of Tariq and for a brief moment she would remember it all, but then it would pass. Just then, </w:t>
      </w:r>
      <w:proofErr w:type="spellStart"/>
      <w:r w:rsidRPr="007D607A">
        <w:rPr>
          <w:rFonts w:cs="Chalkboard"/>
          <w:color w:val="000000" w:themeColor="text1"/>
          <w:sz w:val="20"/>
          <w:szCs w:val="20"/>
        </w:rPr>
        <w:t>Babi</w:t>
      </w:r>
      <w:proofErr w:type="spellEnd"/>
      <w:r w:rsidRPr="007D607A">
        <w:rPr>
          <w:rFonts w:cs="Chalkboard"/>
          <w:color w:val="000000" w:themeColor="text1"/>
          <w:sz w:val="20"/>
          <w:szCs w:val="20"/>
        </w:rPr>
        <w:t xml:space="preserve"> called her out of her reverie to come upstairs</w:t>
      </w:r>
      <w:r>
        <w:rPr>
          <w:rFonts w:cs="Chalkboard"/>
          <w:color w:val="000000" w:themeColor="text1"/>
          <w:sz w:val="20"/>
          <w:szCs w:val="20"/>
        </w:rPr>
        <w:t xml:space="preserve">. </w:t>
      </w:r>
      <w:r w:rsidRPr="007D607A">
        <w:rPr>
          <w:rFonts w:cs="Chalkboard"/>
          <w:color w:val="000000" w:themeColor="text1"/>
          <w:sz w:val="20"/>
          <w:szCs w:val="20"/>
        </w:rPr>
        <w:t>Mammy had agreed to leave</w:t>
      </w:r>
      <w:r>
        <w:rPr>
          <w:rFonts w:cs="Chalkboard"/>
          <w:color w:val="000000" w:themeColor="text1"/>
          <w:sz w:val="20"/>
          <w:szCs w:val="20"/>
        </w:rPr>
        <w:t xml:space="preserve">. </w:t>
      </w:r>
    </w:p>
    <w:p w:rsidR="00434E9C" w:rsidRPr="006D6497" w:rsidRDefault="00434E9C" w:rsidP="00434E9C">
      <w:pPr>
        <w:spacing w:after="0"/>
        <w:jc w:val="center"/>
        <w:rPr>
          <w:rFonts w:ascii="Chalkboard" w:hAnsi="Chalkboard" w:cs="Chalkboard"/>
          <w:b/>
          <w:color w:val="000000" w:themeColor="text1"/>
          <w:sz w:val="20"/>
          <w:szCs w:val="20"/>
        </w:rPr>
      </w:pPr>
      <w:r w:rsidRPr="006D6497">
        <w:rPr>
          <w:rFonts w:ascii="Chalkboard" w:hAnsi="Chalkboard" w:cs="Chalkboard"/>
          <w:b/>
          <w:color w:val="000000" w:themeColor="text1"/>
          <w:sz w:val="20"/>
          <w:szCs w:val="20"/>
        </w:rPr>
        <w:t>C-Level Summaries</w:t>
      </w:r>
    </w:p>
    <w:p w:rsidR="00434E9C" w:rsidRPr="006D6497" w:rsidRDefault="00434E9C" w:rsidP="00434E9C">
      <w:pPr>
        <w:pStyle w:val="Header"/>
        <w:jc w:val="center"/>
        <w:rPr>
          <w:rFonts w:ascii="Times New Roman" w:hAnsi="Times New Roman" w:cs="Times New Roman"/>
          <w:color w:val="000000" w:themeColor="text1"/>
          <w:sz w:val="16"/>
          <w:szCs w:val="16"/>
        </w:rPr>
      </w:pPr>
      <w:r w:rsidRPr="006D6497">
        <w:rPr>
          <w:rFonts w:ascii="Times New Roman" w:hAnsi="Times New Roman" w:cs="Times New Roman"/>
          <w:color w:val="000000" w:themeColor="text1"/>
          <w:sz w:val="16"/>
          <w:szCs w:val="16"/>
        </w:rPr>
        <w:t>[</w:t>
      </w:r>
      <w:proofErr w:type="gramStart"/>
      <w:r w:rsidRPr="006D6497">
        <w:rPr>
          <w:rFonts w:ascii="Times New Roman" w:hAnsi="Times New Roman" w:cs="Times New Roman"/>
          <w:color w:val="000000" w:themeColor="text1"/>
          <w:sz w:val="16"/>
          <w:szCs w:val="16"/>
        </w:rPr>
        <w:t>summaries</w:t>
      </w:r>
      <w:proofErr w:type="gramEnd"/>
      <w:r w:rsidRPr="006D6497">
        <w:rPr>
          <w:rFonts w:ascii="Times New Roman" w:hAnsi="Times New Roman" w:cs="Times New Roman"/>
          <w:color w:val="000000" w:themeColor="text1"/>
          <w:sz w:val="16"/>
          <w:szCs w:val="16"/>
        </w:rPr>
        <w:t xml:space="preserve"> if you choose to skip parts of the book because of time or commitment level]</w:t>
      </w:r>
    </w:p>
    <w:p w:rsidR="003C66C1" w:rsidRPr="00675F42" w:rsidRDefault="003C66C1" w:rsidP="002F6AC9">
      <w:pPr>
        <w:spacing w:after="0" w:line="240" w:lineRule="auto"/>
        <w:rPr>
          <w:rFonts w:cs="Chalkboard"/>
          <w:b/>
          <w:color w:val="000000" w:themeColor="text1"/>
          <w:sz w:val="8"/>
          <w:szCs w:val="8"/>
        </w:rPr>
      </w:pPr>
    </w:p>
    <w:p w:rsidR="00434E9C" w:rsidRPr="006D6497" w:rsidRDefault="002F6AC9" w:rsidP="002F6AC9">
      <w:pPr>
        <w:spacing w:after="0" w:line="240" w:lineRule="auto"/>
        <w:rPr>
          <w:rFonts w:cs="Chalkboard"/>
          <w:b/>
          <w:color w:val="000000" w:themeColor="text1"/>
          <w:sz w:val="20"/>
          <w:szCs w:val="20"/>
        </w:rPr>
      </w:pPr>
      <w:r w:rsidRPr="006D6497">
        <w:rPr>
          <w:rFonts w:cs="Chalkboard"/>
          <w:b/>
          <w:color w:val="000000" w:themeColor="text1"/>
          <w:sz w:val="20"/>
          <w:szCs w:val="20"/>
        </w:rPr>
        <w:t>Summary of pages</w:t>
      </w:r>
      <w:r w:rsidR="00434E9C" w:rsidRPr="006D6497">
        <w:rPr>
          <w:rFonts w:cs="Chalkboard"/>
          <w:b/>
          <w:color w:val="000000" w:themeColor="text1"/>
          <w:sz w:val="20"/>
          <w:szCs w:val="20"/>
        </w:rPr>
        <w:t xml:space="preserve"> </w:t>
      </w:r>
      <w:r w:rsidR="00084707">
        <w:rPr>
          <w:rFonts w:cs="Chalkboard"/>
          <w:b/>
          <w:color w:val="000000" w:themeColor="text1"/>
          <w:sz w:val="20"/>
          <w:szCs w:val="20"/>
        </w:rPr>
        <w:t>123</w:t>
      </w:r>
      <w:r w:rsidR="00E7740A" w:rsidRPr="006D6497">
        <w:rPr>
          <w:rFonts w:cs="Chalkboard"/>
          <w:b/>
          <w:color w:val="000000" w:themeColor="text1"/>
          <w:sz w:val="20"/>
          <w:szCs w:val="20"/>
        </w:rPr>
        <w:t>–</w:t>
      </w:r>
      <w:r w:rsidR="00084707">
        <w:rPr>
          <w:rFonts w:cs="Chalkboard"/>
          <w:b/>
          <w:color w:val="000000" w:themeColor="text1"/>
          <w:sz w:val="20"/>
          <w:szCs w:val="20"/>
        </w:rPr>
        <w:t>126</w:t>
      </w:r>
    </w:p>
    <w:p w:rsidR="00434E9C" w:rsidRDefault="00084707" w:rsidP="00084707">
      <w:pPr>
        <w:pStyle w:val="litnotetext"/>
        <w:shd w:val="clear" w:color="auto" w:fill="FFFFFF"/>
        <w:spacing w:before="0" w:beforeAutospacing="0" w:after="0" w:afterAutospacing="0"/>
        <w:rPr>
          <w:rFonts w:asciiTheme="minorHAnsi" w:hAnsiTheme="minorHAnsi"/>
          <w:color w:val="000000" w:themeColor="text1"/>
          <w:sz w:val="20"/>
          <w:szCs w:val="20"/>
        </w:rPr>
      </w:pPr>
      <w:r w:rsidRPr="00084707">
        <w:rPr>
          <w:rFonts w:asciiTheme="minorHAnsi" w:hAnsiTheme="minorHAnsi"/>
          <w:color w:val="000000" w:themeColor="text1"/>
          <w:sz w:val="20"/>
          <w:szCs w:val="20"/>
        </w:rPr>
        <w:t>As Laila and her father sit down to dinner, they hear a knock at the door. A stranger asks to speak to Laila's parents and her father tells her to go upstairs. Laila spies on their conversation with the stranger; it quickly becomes clear that he brings news that Laila's brothers, Noor and Ahmed, have died.</w:t>
      </w:r>
      <w:r>
        <w:rPr>
          <w:rFonts w:asciiTheme="minorHAnsi" w:hAnsiTheme="minorHAnsi"/>
          <w:color w:val="000000" w:themeColor="text1"/>
          <w:sz w:val="20"/>
          <w:szCs w:val="20"/>
        </w:rPr>
        <w:t xml:space="preserve"> </w:t>
      </w:r>
      <w:r w:rsidRPr="00084707">
        <w:rPr>
          <w:rFonts w:asciiTheme="minorHAnsi" w:hAnsiTheme="minorHAnsi"/>
          <w:color w:val="000000" w:themeColor="text1"/>
          <w:sz w:val="20"/>
          <w:szCs w:val="20"/>
        </w:rPr>
        <w:t>Funeral preparations begin the next day. Women flood their home,</w:t>
      </w:r>
      <w:r>
        <w:rPr>
          <w:rFonts w:asciiTheme="minorHAnsi" w:hAnsiTheme="minorHAnsi"/>
          <w:color w:val="000000" w:themeColor="text1"/>
          <w:sz w:val="20"/>
          <w:szCs w:val="20"/>
        </w:rPr>
        <w:t xml:space="preserve"> comforting Mammy while</w:t>
      </w:r>
      <w:r w:rsidRPr="00084707">
        <w:rPr>
          <w:rFonts w:asciiTheme="minorHAnsi" w:hAnsiTheme="minorHAnsi"/>
          <w:color w:val="000000" w:themeColor="text1"/>
          <w:sz w:val="20"/>
          <w:szCs w:val="20"/>
        </w:rPr>
        <w:t xml:space="preserve"> Laila and her father wander aimlessly, both of them feeling useless. That afternoon, the men gather at a hall and the women, including Mariam, gather at home. They listen to a recorded reading of the Koran and Laila reali</w:t>
      </w:r>
      <w:r>
        <w:rPr>
          <w:rFonts w:asciiTheme="minorHAnsi" w:hAnsiTheme="minorHAnsi"/>
          <w:color w:val="000000" w:themeColor="text1"/>
          <w:sz w:val="20"/>
          <w:szCs w:val="20"/>
        </w:rPr>
        <w:t>zes she doesn't feel anything. S</w:t>
      </w:r>
      <w:r w:rsidRPr="00084707">
        <w:rPr>
          <w:rFonts w:asciiTheme="minorHAnsi" w:hAnsiTheme="minorHAnsi"/>
          <w:color w:val="000000" w:themeColor="text1"/>
          <w:sz w:val="20"/>
          <w:szCs w:val="20"/>
        </w:rPr>
        <w:t>he hardly knew her brothers. Tariq has always been the only brother in her life.</w:t>
      </w:r>
    </w:p>
    <w:p w:rsidR="00084707" w:rsidRPr="00675F42" w:rsidRDefault="00084707" w:rsidP="00084707">
      <w:pPr>
        <w:pStyle w:val="litnotetext"/>
        <w:shd w:val="clear" w:color="auto" w:fill="FFFFFF"/>
        <w:spacing w:before="0" w:beforeAutospacing="0" w:after="0" w:afterAutospacing="0"/>
        <w:rPr>
          <w:rFonts w:asciiTheme="minorHAnsi" w:hAnsiTheme="minorHAnsi"/>
          <w:color w:val="000000" w:themeColor="text1"/>
          <w:sz w:val="12"/>
          <w:szCs w:val="12"/>
        </w:rPr>
      </w:pPr>
    </w:p>
    <w:p w:rsidR="002F6AC9" w:rsidRPr="006D6497" w:rsidRDefault="002F6AC9" w:rsidP="002F6AC9">
      <w:pPr>
        <w:spacing w:after="0" w:line="240" w:lineRule="auto"/>
        <w:rPr>
          <w:rFonts w:cs="Chalkboard"/>
          <w:b/>
          <w:color w:val="000000" w:themeColor="text1"/>
          <w:sz w:val="20"/>
          <w:szCs w:val="20"/>
        </w:rPr>
      </w:pPr>
      <w:r w:rsidRPr="006D6497">
        <w:rPr>
          <w:rFonts w:cs="Chalkboard"/>
          <w:b/>
          <w:color w:val="000000" w:themeColor="text1"/>
          <w:sz w:val="20"/>
          <w:szCs w:val="20"/>
        </w:rPr>
        <w:t>Summary of pages</w:t>
      </w:r>
      <w:r w:rsidR="003C66C1">
        <w:rPr>
          <w:rFonts w:cs="Chalkboard"/>
          <w:b/>
          <w:color w:val="000000" w:themeColor="text1"/>
          <w:sz w:val="20"/>
          <w:szCs w:val="20"/>
        </w:rPr>
        <w:t xml:space="preserve"> 13</w:t>
      </w:r>
      <w:r w:rsidR="00084707">
        <w:rPr>
          <w:rFonts w:cs="Chalkboard"/>
          <w:b/>
          <w:color w:val="000000" w:themeColor="text1"/>
          <w:sz w:val="20"/>
          <w:szCs w:val="20"/>
        </w:rPr>
        <w:t>7</w:t>
      </w:r>
      <w:r w:rsidRPr="006D6497">
        <w:rPr>
          <w:rFonts w:cs="Chalkboard"/>
          <w:b/>
          <w:color w:val="000000" w:themeColor="text1"/>
          <w:sz w:val="20"/>
          <w:szCs w:val="20"/>
        </w:rPr>
        <w:t xml:space="preserve"> </w:t>
      </w:r>
    </w:p>
    <w:p w:rsidR="00434E9C" w:rsidRPr="006D6497" w:rsidRDefault="003C66C1" w:rsidP="003C66C1">
      <w:pPr>
        <w:spacing w:after="0" w:line="240" w:lineRule="auto"/>
        <w:rPr>
          <w:color w:val="000000" w:themeColor="text1"/>
          <w:sz w:val="20"/>
          <w:szCs w:val="20"/>
        </w:rPr>
      </w:pPr>
      <w:r>
        <w:rPr>
          <w:color w:val="000000" w:themeColor="text1"/>
          <w:sz w:val="20"/>
          <w:szCs w:val="20"/>
          <w:shd w:val="clear" w:color="auto" w:fill="FFFFFF"/>
        </w:rPr>
        <w:t xml:space="preserve">Laila enjoys the peaceful setting and reflects on </w:t>
      </w:r>
      <w:proofErr w:type="spellStart"/>
      <w:r>
        <w:rPr>
          <w:color w:val="000000" w:themeColor="text1"/>
          <w:sz w:val="20"/>
          <w:szCs w:val="20"/>
          <w:shd w:val="clear" w:color="auto" w:fill="FFFFFF"/>
        </w:rPr>
        <w:t>Babi’s</w:t>
      </w:r>
      <w:proofErr w:type="spellEnd"/>
      <w:r>
        <w:rPr>
          <w:color w:val="000000" w:themeColor="text1"/>
          <w:sz w:val="20"/>
          <w:szCs w:val="20"/>
          <w:shd w:val="clear" w:color="auto" w:fill="FFFFFF"/>
        </w:rPr>
        <w:t xml:space="preserve"> dream. She realizes that she is glad it will not come true because she does not want to leave Afghanistan, mostly because she could not bear being separated from Tariq.</w:t>
      </w:r>
    </w:p>
    <w:p w:rsidR="0085115B" w:rsidRPr="00675F42" w:rsidRDefault="0085115B" w:rsidP="003C66C1">
      <w:pPr>
        <w:spacing w:after="0" w:line="240" w:lineRule="auto"/>
        <w:rPr>
          <w:color w:val="000000" w:themeColor="text1"/>
          <w:sz w:val="12"/>
          <w:szCs w:val="12"/>
        </w:rPr>
      </w:pPr>
    </w:p>
    <w:p w:rsidR="00F26EFD" w:rsidRPr="006D6497" w:rsidRDefault="003C66C1" w:rsidP="003C66C1">
      <w:pPr>
        <w:spacing w:after="0" w:line="240" w:lineRule="auto"/>
        <w:rPr>
          <w:rFonts w:cs="Chalkboard"/>
          <w:b/>
          <w:color w:val="000000" w:themeColor="text1"/>
          <w:sz w:val="20"/>
          <w:szCs w:val="20"/>
        </w:rPr>
      </w:pPr>
      <w:r>
        <w:rPr>
          <w:rFonts w:cs="Chalkboard"/>
          <w:b/>
          <w:color w:val="000000" w:themeColor="text1"/>
          <w:sz w:val="20"/>
          <w:szCs w:val="20"/>
        </w:rPr>
        <w:t>Summary of pages 140</w:t>
      </w:r>
      <w:r w:rsidR="00E7740A" w:rsidRPr="006D6497">
        <w:rPr>
          <w:rFonts w:cs="Chalkboard"/>
          <w:b/>
          <w:color w:val="000000" w:themeColor="text1"/>
          <w:sz w:val="20"/>
          <w:szCs w:val="20"/>
        </w:rPr>
        <w:t>–</w:t>
      </w:r>
      <w:r>
        <w:rPr>
          <w:rFonts w:cs="Chalkboard"/>
          <w:b/>
          <w:color w:val="000000" w:themeColor="text1"/>
          <w:sz w:val="20"/>
          <w:szCs w:val="20"/>
        </w:rPr>
        <w:t>14</w:t>
      </w:r>
      <w:r w:rsidR="00F26EFD" w:rsidRPr="006D6497">
        <w:rPr>
          <w:rFonts w:cs="Chalkboard"/>
          <w:b/>
          <w:color w:val="000000" w:themeColor="text1"/>
          <w:sz w:val="20"/>
          <w:szCs w:val="20"/>
        </w:rPr>
        <w:t>2</w:t>
      </w:r>
    </w:p>
    <w:p w:rsidR="003C66C1" w:rsidRDefault="003C66C1" w:rsidP="003C66C1">
      <w:pPr>
        <w:pStyle w:val="litnotetext"/>
        <w:shd w:val="clear" w:color="auto" w:fill="FFFFFF"/>
        <w:spacing w:before="0" w:beforeAutospacing="0" w:after="0" w:afterAutospacing="0"/>
        <w:rPr>
          <w:rFonts w:asciiTheme="minorHAnsi" w:hAnsiTheme="minorHAnsi"/>
          <w:color w:val="000000" w:themeColor="text1"/>
          <w:sz w:val="20"/>
          <w:szCs w:val="20"/>
        </w:rPr>
      </w:pPr>
      <w:r w:rsidRPr="003C66C1">
        <w:rPr>
          <w:rFonts w:asciiTheme="minorHAnsi" w:hAnsiTheme="minorHAnsi"/>
          <w:color w:val="000000" w:themeColor="text1"/>
          <w:sz w:val="20"/>
          <w:szCs w:val="20"/>
        </w:rPr>
        <w:t>Laila and Tariq go to the movies. During a wedding scene, Tariq says he'll never get married and Laila tries to hide her disappointment, as she's developed deeper feelings for Tariq. They watch a kissing scene and both feel awkward and tense after it ends.</w:t>
      </w:r>
      <w:r w:rsidRPr="003C66C1">
        <w:rPr>
          <w:rFonts w:asciiTheme="minorHAnsi" w:hAnsiTheme="minorHAnsi"/>
          <w:color w:val="000000" w:themeColor="text1"/>
          <w:sz w:val="20"/>
          <w:szCs w:val="20"/>
        </w:rPr>
        <w:t xml:space="preserve"> </w:t>
      </w:r>
    </w:p>
    <w:p w:rsidR="003C66C1" w:rsidRPr="00675F42" w:rsidRDefault="003C66C1" w:rsidP="003C66C1">
      <w:pPr>
        <w:pStyle w:val="litnotetext"/>
        <w:shd w:val="clear" w:color="auto" w:fill="FFFFFF"/>
        <w:spacing w:before="0" w:beforeAutospacing="0" w:after="0" w:afterAutospacing="0"/>
        <w:rPr>
          <w:rFonts w:asciiTheme="minorHAnsi" w:hAnsiTheme="minorHAnsi"/>
          <w:color w:val="000000" w:themeColor="text1"/>
          <w:sz w:val="12"/>
          <w:szCs w:val="12"/>
        </w:rPr>
      </w:pPr>
    </w:p>
    <w:p w:rsidR="003C66C1" w:rsidRPr="006D6497" w:rsidRDefault="003C66C1" w:rsidP="003C66C1">
      <w:pPr>
        <w:spacing w:after="0" w:line="240" w:lineRule="auto"/>
        <w:rPr>
          <w:rFonts w:cs="Chalkboard"/>
          <w:b/>
          <w:color w:val="000000" w:themeColor="text1"/>
          <w:sz w:val="20"/>
          <w:szCs w:val="20"/>
        </w:rPr>
      </w:pPr>
      <w:r>
        <w:rPr>
          <w:rFonts w:cs="Chalkboard"/>
          <w:b/>
          <w:color w:val="000000" w:themeColor="text1"/>
          <w:sz w:val="20"/>
          <w:szCs w:val="20"/>
        </w:rPr>
        <w:t>Summary of pages 1</w:t>
      </w:r>
      <w:r>
        <w:rPr>
          <w:rFonts w:cs="Chalkboard"/>
          <w:b/>
          <w:color w:val="000000" w:themeColor="text1"/>
          <w:sz w:val="20"/>
          <w:szCs w:val="20"/>
        </w:rPr>
        <w:t>5</w:t>
      </w:r>
      <w:r>
        <w:rPr>
          <w:rFonts w:cs="Chalkboard"/>
          <w:b/>
          <w:color w:val="000000" w:themeColor="text1"/>
          <w:sz w:val="20"/>
          <w:szCs w:val="20"/>
        </w:rPr>
        <w:t>0</w:t>
      </w:r>
      <w:r w:rsidRPr="006D6497">
        <w:rPr>
          <w:rFonts w:cs="Chalkboard"/>
          <w:b/>
          <w:color w:val="000000" w:themeColor="text1"/>
          <w:sz w:val="20"/>
          <w:szCs w:val="20"/>
        </w:rPr>
        <w:t>–</w:t>
      </w:r>
      <w:r>
        <w:rPr>
          <w:rFonts w:cs="Chalkboard"/>
          <w:b/>
          <w:color w:val="000000" w:themeColor="text1"/>
          <w:sz w:val="20"/>
          <w:szCs w:val="20"/>
        </w:rPr>
        <w:t>1</w:t>
      </w:r>
      <w:r>
        <w:rPr>
          <w:rFonts w:cs="Chalkboard"/>
          <w:b/>
          <w:color w:val="000000" w:themeColor="text1"/>
          <w:sz w:val="20"/>
          <w:szCs w:val="20"/>
        </w:rPr>
        <w:t>53</w:t>
      </w:r>
    </w:p>
    <w:p w:rsidR="00F26EFD" w:rsidRDefault="003C66C1" w:rsidP="0034238F">
      <w:pPr>
        <w:pStyle w:val="litnotetext"/>
        <w:shd w:val="clear" w:color="auto" w:fill="FFFFFF"/>
        <w:spacing w:before="0" w:beforeAutospacing="0" w:after="0" w:afterAutospacing="0"/>
        <w:rPr>
          <w:rFonts w:asciiTheme="minorHAnsi" w:hAnsiTheme="minorHAnsi"/>
          <w:color w:val="000000" w:themeColor="text1"/>
          <w:sz w:val="20"/>
          <w:szCs w:val="20"/>
        </w:rPr>
      </w:pPr>
      <w:r w:rsidRPr="003C66C1">
        <w:rPr>
          <w:rFonts w:asciiTheme="minorHAnsi" w:hAnsiTheme="minorHAnsi"/>
          <w:color w:val="000000" w:themeColor="text1"/>
          <w:sz w:val="20"/>
          <w:szCs w:val="20"/>
        </w:rPr>
        <w:t>Tariq stops by the kitchen to nibble on some food and the women shoo him out playfully. Laila does her best to avoid eye contact with Tariq because she's come to realize she's secretly in love with him.</w:t>
      </w:r>
      <w:r>
        <w:rPr>
          <w:rFonts w:asciiTheme="minorHAnsi" w:hAnsiTheme="minorHAnsi"/>
          <w:color w:val="000000" w:themeColor="text1"/>
          <w:sz w:val="20"/>
          <w:szCs w:val="20"/>
        </w:rPr>
        <w:t xml:space="preserve"> </w:t>
      </w:r>
      <w:r w:rsidRPr="003C66C1">
        <w:rPr>
          <w:rFonts w:asciiTheme="minorHAnsi" w:hAnsiTheme="minorHAnsi"/>
          <w:color w:val="000000" w:themeColor="text1"/>
          <w:sz w:val="20"/>
          <w:szCs w:val="20"/>
        </w:rPr>
        <w:t>After everyone eats, Tariq motions for Laila to follow him down the street. They meet and joke around with each other about how others suspect them of having an affair.</w:t>
      </w:r>
    </w:p>
    <w:p w:rsidR="003C66C1" w:rsidRPr="00675F42" w:rsidRDefault="003C66C1" w:rsidP="0034238F">
      <w:pPr>
        <w:pStyle w:val="litnotetext"/>
        <w:shd w:val="clear" w:color="auto" w:fill="FFFFFF"/>
        <w:spacing w:before="0" w:beforeAutospacing="0" w:after="0" w:afterAutospacing="0"/>
        <w:rPr>
          <w:rFonts w:asciiTheme="minorHAnsi" w:hAnsiTheme="minorHAnsi"/>
          <w:color w:val="000000" w:themeColor="text1"/>
          <w:sz w:val="12"/>
          <w:szCs w:val="12"/>
        </w:rPr>
      </w:pPr>
    </w:p>
    <w:p w:rsidR="0034238F" w:rsidRPr="006D6497" w:rsidRDefault="0034238F" w:rsidP="0034238F">
      <w:pPr>
        <w:spacing w:after="0" w:line="240" w:lineRule="auto"/>
        <w:rPr>
          <w:rFonts w:cs="Chalkboard"/>
          <w:b/>
          <w:color w:val="000000" w:themeColor="text1"/>
          <w:sz w:val="20"/>
          <w:szCs w:val="20"/>
        </w:rPr>
      </w:pPr>
      <w:r>
        <w:rPr>
          <w:rFonts w:cs="Chalkboard"/>
          <w:b/>
          <w:color w:val="000000" w:themeColor="text1"/>
          <w:sz w:val="20"/>
          <w:szCs w:val="20"/>
        </w:rPr>
        <w:t>Summary of pages 15</w:t>
      </w:r>
      <w:r>
        <w:rPr>
          <w:rFonts w:cs="Chalkboard"/>
          <w:b/>
          <w:color w:val="000000" w:themeColor="text1"/>
          <w:sz w:val="20"/>
          <w:szCs w:val="20"/>
        </w:rPr>
        <w:t>6</w:t>
      </w:r>
      <w:r w:rsidRPr="006D6497">
        <w:rPr>
          <w:rFonts w:cs="Chalkboard"/>
          <w:b/>
          <w:color w:val="000000" w:themeColor="text1"/>
          <w:sz w:val="20"/>
          <w:szCs w:val="20"/>
        </w:rPr>
        <w:t>–</w:t>
      </w:r>
      <w:r>
        <w:rPr>
          <w:rFonts w:cs="Chalkboard"/>
          <w:b/>
          <w:color w:val="000000" w:themeColor="text1"/>
          <w:sz w:val="20"/>
          <w:szCs w:val="20"/>
        </w:rPr>
        <w:t>1</w:t>
      </w:r>
      <w:r>
        <w:rPr>
          <w:rFonts w:cs="Chalkboard"/>
          <w:b/>
          <w:color w:val="000000" w:themeColor="text1"/>
          <w:sz w:val="20"/>
          <w:szCs w:val="20"/>
        </w:rPr>
        <w:t>61</w:t>
      </w:r>
    </w:p>
    <w:p w:rsidR="0085115B" w:rsidRPr="006D6497" w:rsidRDefault="0034238F" w:rsidP="00675F42">
      <w:pPr>
        <w:pStyle w:val="litnotetext"/>
        <w:shd w:val="clear" w:color="auto" w:fill="FFFFFF"/>
        <w:spacing w:before="0" w:beforeAutospacing="0" w:after="0" w:afterAutospacing="0"/>
        <w:rPr>
          <w:color w:val="000000" w:themeColor="text1"/>
          <w:sz w:val="20"/>
          <w:szCs w:val="20"/>
        </w:rPr>
      </w:pPr>
      <w:r w:rsidRPr="0034238F">
        <w:rPr>
          <w:rFonts w:asciiTheme="minorHAnsi" w:hAnsiTheme="minorHAnsi"/>
          <w:color w:val="000000" w:themeColor="text1"/>
          <w:sz w:val="20"/>
          <w:szCs w:val="20"/>
        </w:rPr>
        <w:t>War that started near the Afghani borders has erupted in Kabul. Laila hates the bombs whistling overhead, the sound of pending destruction. The streets are patrolled by militia and Laila rarely leaves home. When she does, she's always with the protective company of Tariq. One afternoon, Tariq shows Laila the gun he's bought</w:t>
      </w:r>
      <w:r w:rsidR="00675F42">
        <w:rPr>
          <w:rFonts w:asciiTheme="minorHAnsi" w:hAnsiTheme="minorHAnsi"/>
          <w:color w:val="000000" w:themeColor="text1"/>
          <w:sz w:val="20"/>
          <w:szCs w:val="20"/>
        </w:rPr>
        <w:t>. It scare Laila, but he</w:t>
      </w:r>
      <w:r w:rsidRPr="0034238F">
        <w:rPr>
          <w:rFonts w:asciiTheme="minorHAnsi" w:hAnsiTheme="minorHAnsi"/>
          <w:color w:val="000000" w:themeColor="text1"/>
          <w:sz w:val="20"/>
          <w:szCs w:val="20"/>
        </w:rPr>
        <w:t xml:space="preserve"> tells her he's willing to use it to defend her. They share their first kiss.</w:t>
      </w:r>
      <w:r>
        <w:rPr>
          <w:rFonts w:asciiTheme="minorHAnsi" w:hAnsiTheme="minorHAnsi"/>
          <w:color w:val="000000" w:themeColor="text1"/>
          <w:sz w:val="20"/>
          <w:szCs w:val="20"/>
        </w:rPr>
        <w:t xml:space="preserve"> </w:t>
      </w:r>
      <w:r w:rsidRPr="0034238F">
        <w:rPr>
          <w:rFonts w:asciiTheme="minorHAnsi" w:hAnsiTheme="minorHAnsi"/>
          <w:color w:val="000000" w:themeColor="text1"/>
          <w:sz w:val="20"/>
          <w:szCs w:val="20"/>
        </w:rPr>
        <w:t>As the battles escalate during the sprin</w:t>
      </w:r>
      <w:r w:rsidR="00675F42">
        <w:rPr>
          <w:rFonts w:asciiTheme="minorHAnsi" w:hAnsiTheme="minorHAnsi"/>
          <w:color w:val="000000" w:themeColor="text1"/>
          <w:sz w:val="20"/>
          <w:szCs w:val="20"/>
        </w:rPr>
        <w:t xml:space="preserve">g and the start of summer, </w:t>
      </w:r>
      <w:proofErr w:type="spellStart"/>
      <w:r w:rsidR="00675F42">
        <w:rPr>
          <w:rFonts w:asciiTheme="minorHAnsi" w:hAnsiTheme="minorHAnsi"/>
          <w:color w:val="000000" w:themeColor="text1"/>
          <w:sz w:val="20"/>
          <w:szCs w:val="20"/>
        </w:rPr>
        <w:t>Babi</w:t>
      </w:r>
      <w:proofErr w:type="spellEnd"/>
      <w:r w:rsidRPr="0034238F">
        <w:rPr>
          <w:rFonts w:asciiTheme="minorHAnsi" w:hAnsiTheme="minorHAnsi"/>
          <w:color w:val="000000" w:themeColor="text1"/>
          <w:sz w:val="20"/>
          <w:szCs w:val="20"/>
        </w:rPr>
        <w:t xml:space="preserve"> decides to take Laila out of school to keep her safe. I</w:t>
      </w:r>
      <w:r w:rsidR="00675F42">
        <w:rPr>
          <w:rFonts w:asciiTheme="minorHAnsi" w:hAnsiTheme="minorHAnsi"/>
          <w:color w:val="000000" w:themeColor="text1"/>
          <w:sz w:val="20"/>
          <w:szCs w:val="20"/>
        </w:rPr>
        <w:t xml:space="preserve">n the evenings after work, </w:t>
      </w:r>
      <w:proofErr w:type="spellStart"/>
      <w:r w:rsidR="00675F42">
        <w:rPr>
          <w:rFonts w:asciiTheme="minorHAnsi" w:hAnsiTheme="minorHAnsi"/>
          <w:color w:val="000000" w:themeColor="text1"/>
          <w:sz w:val="20"/>
          <w:szCs w:val="20"/>
        </w:rPr>
        <w:t>Babi</w:t>
      </w:r>
      <w:proofErr w:type="spellEnd"/>
      <w:r w:rsidRPr="0034238F">
        <w:rPr>
          <w:rFonts w:asciiTheme="minorHAnsi" w:hAnsiTheme="minorHAnsi"/>
          <w:color w:val="000000" w:themeColor="text1"/>
          <w:sz w:val="20"/>
          <w:szCs w:val="20"/>
        </w:rPr>
        <w:t xml:space="preserve"> goes over lessons with Laila. Although she admires her father's teaching skills, Laila is constantly distracted by her emerging feelings for Tariq.</w:t>
      </w:r>
      <w:r>
        <w:rPr>
          <w:rFonts w:asciiTheme="minorHAnsi" w:hAnsiTheme="minorHAnsi"/>
          <w:color w:val="000000" w:themeColor="text1"/>
          <w:sz w:val="20"/>
          <w:szCs w:val="20"/>
        </w:rPr>
        <w:t xml:space="preserve"> </w:t>
      </w:r>
      <w:r w:rsidRPr="0034238F">
        <w:rPr>
          <w:rFonts w:asciiTheme="minorHAnsi" w:hAnsiTheme="minorHAnsi"/>
          <w:color w:val="000000" w:themeColor="text1"/>
          <w:sz w:val="20"/>
          <w:szCs w:val="20"/>
        </w:rPr>
        <w:t xml:space="preserve">One summer day, a rocket kills Laila's good friend, </w:t>
      </w:r>
      <w:proofErr w:type="spellStart"/>
      <w:r w:rsidRPr="0034238F">
        <w:rPr>
          <w:rFonts w:asciiTheme="minorHAnsi" w:hAnsiTheme="minorHAnsi"/>
          <w:color w:val="000000" w:themeColor="text1"/>
          <w:sz w:val="20"/>
          <w:szCs w:val="20"/>
        </w:rPr>
        <w:t>Giti</w:t>
      </w:r>
      <w:proofErr w:type="spellEnd"/>
      <w:r w:rsidRPr="0034238F">
        <w:rPr>
          <w:rFonts w:asciiTheme="minorHAnsi" w:hAnsiTheme="minorHAnsi"/>
          <w:color w:val="000000" w:themeColor="text1"/>
          <w:sz w:val="20"/>
          <w:szCs w:val="20"/>
        </w:rPr>
        <w:t>, when she is walking through town. At the fune</w:t>
      </w:r>
      <w:r w:rsidR="00675F42">
        <w:rPr>
          <w:rFonts w:asciiTheme="minorHAnsi" w:hAnsiTheme="minorHAnsi"/>
          <w:color w:val="000000" w:themeColor="text1"/>
          <w:sz w:val="20"/>
          <w:szCs w:val="20"/>
        </w:rPr>
        <w:t>ral, Laila breaks down in tears.</w:t>
      </w:r>
    </w:p>
    <w:sectPr w:rsidR="0085115B" w:rsidRPr="006D6497" w:rsidSect="00675F42">
      <w:pgSz w:w="12240" w:h="15840"/>
      <w:pgMar w:top="1440" w:right="1440" w:bottom="8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halkboar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C1"/>
    <w:rsid w:val="00084707"/>
    <w:rsid w:val="00251D9E"/>
    <w:rsid w:val="002542A9"/>
    <w:rsid w:val="002F6AC9"/>
    <w:rsid w:val="0034238F"/>
    <w:rsid w:val="00397A57"/>
    <w:rsid w:val="003C66C1"/>
    <w:rsid w:val="003E1F73"/>
    <w:rsid w:val="00434E9C"/>
    <w:rsid w:val="00483474"/>
    <w:rsid w:val="005C3B01"/>
    <w:rsid w:val="00675F42"/>
    <w:rsid w:val="006D6497"/>
    <w:rsid w:val="007D607A"/>
    <w:rsid w:val="0085115B"/>
    <w:rsid w:val="008A2B25"/>
    <w:rsid w:val="008E0280"/>
    <w:rsid w:val="009D5677"/>
    <w:rsid w:val="00CB6FC1"/>
    <w:rsid w:val="00D91A7A"/>
    <w:rsid w:val="00E52F25"/>
    <w:rsid w:val="00E7740A"/>
    <w:rsid w:val="00F25319"/>
    <w:rsid w:val="00F2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FDBDA-59AB-4CE8-967F-52D734E5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B0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C3B01"/>
    <w:rPr>
      <w:rFonts w:eastAsiaTheme="minorEastAsia"/>
    </w:rPr>
  </w:style>
  <w:style w:type="paragraph" w:customStyle="1" w:styleId="litnotetext">
    <w:name w:val="litnotetext"/>
    <w:basedOn w:val="Normal"/>
    <w:rsid w:val="00434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4E9C"/>
  </w:style>
  <w:style w:type="paragraph" w:styleId="BalloonText">
    <w:name w:val="Balloon Text"/>
    <w:basedOn w:val="Normal"/>
    <w:link w:val="BalloonTextChar"/>
    <w:uiPriority w:val="99"/>
    <w:semiHidden/>
    <w:unhideWhenUsed/>
    <w:rsid w:val="00F2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37719">
      <w:bodyDiv w:val="1"/>
      <w:marLeft w:val="0"/>
      <w:marRight w:val="0"/>
      <w:marTop w:val="0"/>
      <w:marBottom w:val="0"/>
      <w:divBdr>
        <w:top w:val="none" w:sz="0" w:space="0" w:color="auto"/>
        <w:left w:val="none" w:sz="0" w:space="0" w:color="auto"/>
        <w:bottom w:val="none" w:sz="0" w:space="0" w:color="auto"/>
        <w:right w:val="none" w:sz="0" w:space="0" w:color="auto"/>
      </w:divBdr>
    </w:div>
    <w:div w:id="1643928523">
      <w:bodyDiv w:val="1"/>
      <w:marLeft w:val="0"/>
      <w:marRight w:val="0"/>
      <w:marTop w:val="0"/>
      <w:marBottom w:val="0"/>
      <w:divBdr>
        <w:top w:val="none" w:sz="0" w:space="0" w:color="auto"/>
        <w:left w:val="none" w:sz="0" w:space="0" w:color="auto"/>
        <w:bottom w:val="none" w:sz="0" w:space="0" w:color="auto"/>
        <w:right w:val="none" w:sz="0" w:space="0" w:color="auto"/>
      </w:divBdr>
    </w:div>
    <w:div w:id="17103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10</cp:revision>
  <cp:lastPrinted>2014-11-14T16:48:00Z</cp:lastPrinted>
  <dcterms:created xsi:type="dcterms:W3CDTF">2014-11-12T15:12:00Z</dcterms:created>
  <dcterms:modified xsi:type="dcterms:W3CDTF">2014-11-14T16:48:00Z</dcterms:modified>
</cp:coreProperties>
</file>