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F84" w:rsidRPr="008C7439" w:rsidRDefault="00936F84">
      <w:pPr>
        <w:rPr>
          <w:rFonts w:ascii="Palatino Linotype" w:hAnsi="Palatino Linotype"/>
          <w:color w:val="000000" w:themeColor="text1"/>
          <w:sz w:val="56"/>
          <w:szCs w:val="56"/>
        </w:rPr>
      </w:pPr>
      <w:bookmarkStart w:id="0" w:name="_GoBack"/>
      <w:bookmarkEnd w:id="0"/>
      <w:r w:rsidRPr="008C7439">
        <w:rPr>
          <w:rFonts w:ascii="Palatino Linotype" w:hAnsi="Palatino Linotype" w:cs="Arial"/>
          <w:color w:val="000000" w:themeColor="text1"/>
          <w:spacing w:val="-15"/>
          <w:sz w:val="56"/>
          <w:szCs w:val="56"/>
          <w:shd w:val="clear" w:color="auto" w:fill="FFFFFF"/>
        </w:rPr>
        <w:t xml:space="preserve">How we spend our days is, of course, how we spend our lives. What we do with this hour, and that one, is what we are doing. A schedule defends from chaos and whim. It is a net for catching days. It is a scaffolding on which a worker can stand and labor with both hands at sections of time. A schedule is a mock-up of reason and order—willed, faked, and so brought into being; it is a peace and a haven set into the wreck of time; it is a lifeboat on which you find yourself, decades later, still living. Each day is the same, so you remember the series afterward as a blurred and powerful pattern. </w:t>
      </w:r>
      <w:r w:rsidRPr="008C7439">
        <w:rPr>
          <w:rFonts w:ascii="Palatino Linotype" w:hAnsi="Palatino Linotype" w:cs="Arial"/>
          <w:color w:val="000000" w:themeColor="text1"/>
          <w:spacing w:val="-15"/>
          <w:sz w:val="56"/>
          <w:szCs w:val="56"/>
          <w:shd w:val="clear" w:color="auto" w:fill="FFFFFF"/>
        </w:rPr>
        <w:tab/>
      </w:r>
      <w:r w:rsidRPr="008C7439">
        <w:rPr>
          <w:rFonts w:ascii="Palatino Linotype" w:hAnsi="Palatino Linotype" w:cs="Arial"/>
          <w:color w:val="000000" w:themeColor="text1"/>
          <w:spacing w:val="-15"/>
          <w:sz w:val="56"/>
          <w:szCs w:val="56"/>
          <w:shd w:val="clear" w:color="auto" w:fill="FFFFFF"/>
        </w:rPr>
        <w:tab/>
      </w:r>
      <w:r w:rsidRPr="008C7439">
        <w:rPr>
          <w:rFonts w:ascii="Palatino Linotype" w:hAnsi="Palatino Linotype" w:cs="Arial"/>
          <w:color w:val="000000" w:themeColor="text1"/>
          <w:spacing w:val="-15"/>
          <w:sz w:val="56"/>
          <w:szCs w:val="56"/>
          <w:shd w:val="clear" w:color="auto" w:fill="FFFFFF"/>
        </w:rPr>
        <w:tab/>
      </w:r>
      <w:r w:rsidRPr="008C7439">
        <w:rPr>
          <w:rFonts w:ascii="Palatino Linotype" w:hAnsi="Palatino Linotype" w:cs="Arial"/>
          <w:color w:val="000000" w:themeColor="text1"/>
          <w:spacing w:val="-15"/>
          <w:sz w:val="56"/>
          <w:szCs w:val="56"/>
          <w:shd w:val="clear" w:color="auto" w:fill="FFFFFF"/>
        </w:rPr>
        <w:tab/>
      </w:r>
      <w:r w:rsidRPr="008C7439">
        <w:rPr>
          <w:rFonts w:ascii="Palatino Linotype" w:hAnsi="Palatino Linotype" w:cs="Arial"/>
          <w:color w:val="000000" w:themeColor="text1"/>
          <w:spacing w:val="-15"/>
          <w:sz w:val="56"/>
          <w:szCs w:val="56"/>
          <w:shd w:val="clear" w:color="auto" w:fill="FFFFFF"/>
        </w:rPr>
        <w:tab/>
      </w:r>
      <w:r w:rsidRPr="008C7439">
        <w:rPr>
          <w:rFonts w:ascii="Palatino Linotype" w:hAnsi="Palatino Linotype" w:cs="Arial"/>
          <w:color w:val="000000" w:themeColor="text1"/>
          <w:spacing w:val="-15"/>
          <w:sz w:val="56"/>
          <w:szCs w:val="56"/>
          <w:shd w:val="clear" w:color="auto" w:fill="FFFFFF"/>
        </w:rPr>
        <w:tab/>
        <w:t>--Annie Dillard</w:t>
      </w:r>
    </w:p>
    <w:sectPr w:rsidR="00936F84" w:rsidRPr="008C7439" w:rsidSect="00936F84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84"/>
    <w:rsid w:val="00434456"/>
    <w:rsid w:val="007716D0"/>
    <w:rsid w:val="008C7439"/>
    <w:rsid w:val="0093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4CF8AF-4F76-4AF4-AE02-50A05B78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2</cp:revision>
  <cp:lastPrinted>2015-03-12T15:28:00Z</cp:lastPrinted>
  <dcterms:created xsi:type="dcterms:W3CDTF">2016-01-27T03:48:00Z</dcterms:created>
  <dcterms:modified xsi:type="dcterms:W3CDTF">2016-01-27T03:48:00Z</dcterms:modified>
</cp:coreProperties>
</file>