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58" w:rsidRPr="00942AD5" w:rsidRDefault="00EF4E58" w:rsidP="00942AD5">
      <w:pPr>
        <w:shd w:val="clear" w:color="auto" w:fill="FAF8F5"/>
        <w:spacing w:after="0" w:line="240" w:lineRule="auto"/>
        <w:outlineLvl w:val="1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b/>
          <w:color w:val="222222"/>
          <w:sz w:val="36"/>
          <w:szCs w:val="36"/>
        </w:rPr>
        <w:t>By the Numbers</w:t>
      </w:r>
    </w:p>
    <w:p w:rsidR="00EF4E58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Farming's share of the Gross Domestic Product in the 1870s: 38%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Farming's share of the Gross Domestic Product in the 1890s: 24%</w:t>
      </w:r>
    </w:p>
    <w:p w:rsidR="00942AD5" w:rsidRP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12"/>
          <w:szCs w:val="12"/>
        </w:rPr>
      </w:pPr>
    </w:p>
    <w:p w:rsidR="00EF4E58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Percentage of Americans living in cities in 1860: 20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Percentage of Americans living in cities in 1900: 40</w:t>
      </w:r>
    </w:p>
    <w:p w:rsidR="00942AD5" w:rsidRP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EF4E58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Miles of railroad track in America in 1865: 35,000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Miles of railroad track in America in 1900: 242,000</w:t>
      </w:r>
    </w:p>
    <w:p w:rsidR="00942AD5" w:rsidRP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EF4E58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Total national wealth in 1860: $16 billion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Total national wealth in 1900: $88 billion</w:t>
      </w:r>
    </w:p>
    <w:p w:rsidR="00942AD5" w:rsidRP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EF4E58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National wealth per capita in 1860: $500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National wealth per capita in 1900: $1100</w:t>
      </w:r>
    </w:p>
    <w:p w:rsidR="00942AD5" w:rsidRP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  <w:vertAlign w:val="superscript"/>
        </w:rPr>
      </w:pPr>
    </w:p>
    <w:p w:rsidR="00EF4E58" w:rsidRPr="00942AD5" w:rsidRDefault="00EF4E58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F05A22"/>
          <w:sz w:val="36"/>
          <w:szCs w:val="36"/>
          <w:vertAlign w:val="superscript"/>
        </w:rPr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Average work week for an industrial worker during the 1890s: 60 hours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Average rate of pay for an unskilled industrial worker during the 1890s: 10 cents per hour</w:t>
      </w:r>
    </w:p>
    <w:p w:rsidR="00942AD5" w:rsidRDefault="00942AD5" w:rsidP="00942AD5">
      <w:pPr>
        <w:shd w:val="clear" w:color="auto" w:fill="FAF8F5"/>
        <w:spacing w:after="0" w:line="343" w:lineRule="atLeast"/>
        <w:rPr>
          <w:rFonts w:ascii="Arial" w:eastAsia="Times New Roman" w:hAnsi="Arial" w:cs="Arial"/>
          <w:color w:val="222222"/>
          <w:sz w:val="36"/>
          <w:szCs w:val="36"/>
        </w:rPr>
      </w:pPr>
    </w:p>
    <w:p w:rsidR="00942AD5" w:rsidRDefault="00EF4E58" w:rsidP="00942AD5">
      <w:pPr>
        <w:shd w:val="clear" w:color="auto" w:fill="FAF8F5"/>
        <w:spacing w:after="0" w:line="343" w:lineRule="atLeast"/>
      </w:pPr>
      <w:r w:rsidRPr="00942AD5">
        <w:rPr>
          <w:rFonts w:ascii="Arial" w:eastAsia="Times New Roman" w:hAnsi="Arial" w:cs="Arial"/>
          <w:color w:val="222222"/>
          <w:sz w:val="36"/>
          <w:szCs w:val="36"/>
        </w:rPr>
        <w:t>Average percentage of eligible voters who actually voted in the presidential elections between 1876 and 1896: 78.5</w:t>
      </w:r>
      <w:r w:rsidRPr="00942AD5">
        <w:rPr>
          <w:rFonts w:ascii="Arial" w:eastAsia="Times New Roman" w:hAnsi="Arial" w:cs="Arial"/>
          <w:color w:val="222222"/>
          <w:sz w:val="36"/>
          <w:szCs w:val="36"/>
        </w:rPr>
        <w:br/>
        <w:t>Margin of victory in the three presidential elections of the 1880s: &lt; 1%</w:t>
      </w:r>
    </w:p>
    <w:p w:rsidR="00942AD5" w:rsidRDefault="00942AD5" w:rsidP="00942AD5">
      <w:pPr>
        <w:spacing w:after="0"/>
      </w:pPr>
    </w:p>
    <w:p w:rsidR="00942AD5" w:rsidRDefault="00942AD5" w:rsidP="00942AD5">
      <w:pPr>
        <w:spacing w:after="0"/>
      </w:pPr>
      <w:bookmarkStart w:id="0" w:name="_GoBack"/>
      <w:bookmarkEnd w:id="0"/>
    </w:p>
    <w:p w:rsidR="00942AD5" w:rsidRDefault="00942AD5" w:rsidP="00942AD5">
      <w:pPr>
        <w:spacing w:after="0"/>
      </w:pPr>
    </w:p>
    <w:p w:rsidR="00942AD5" w:rsidRDefault="00942AD5" w:rsidP="00942AD5">
      <w:pPr>
        <w:spacing w:after="0"/>
      </w:pPr>
    </w:p>
    <w:sectPr w:rsidR="00942AD5" w:rsidSect="007E74F5">
      <w:footerReference w:type="default" r:id="rId6"/>
      <w:pgSz w:w="15840" w:h="12240" w:orient="landscape"/>
      <w:pgMar w:top="1080" w:right="8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34" w:rsidRDefault="00BC2534" w:rsidP="00942AD5">
      <w:pPr>
        <w:spacing w:after="0" w:line="240" w:lineRule="auto"/>
      </w:pPr>
      <w:r>
        <w:separator/>
      </w:r>
    </w:p>
  </w:endnote>
  <w:endnote w:type="continuationSeparator" w:id="0">
    <w:p w:rsidR="00BC2534" w:rsidRDefault="00BC2534" w:rsidP="0094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D5" w:rsidRDefault="00942AD5" w:rsidP="00942AD5">
    <w:pPr>
      <w:jc w:val="right"/>
    </w:pPr>
    <w:r w:rsidRPr="00EF4E58">
      <w:t>http://www.shmoop.com/gilded-age/statistics.html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34" w:rsidRDefault="00BC2534" w:rsidP="00942AD5">
      <w:pPr>
        <w:spacing w:after="0" w:line="240" w:lineRule="auto"/>
      </w:pPr>
      <w:r>
        <w:separator/>
      </w:r>
    </w:p>
  </w:footnote>
  <w:footnote w:type="continuationSeparator" w:id="0">
    <w:p w:rsidR="00BC2534" w:rsidRDefault="00BC2534" w:rsidP="0094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8"/>
    <w:rsid w:val="004F0CBC"/>
    <w:rsid w:val="007E74F5"/>
    <w:rsid w:val="00942AD5"/>
    <w:rsid w:val="00BC2534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D8C3-44D3-431B-9AFC-D1B4A44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E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E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D5"/>
  </w:style>
  <w:style w:type="paragraph" w:styleId="Footer">
    <w:name w:val="footer"/>
    <w:basedOn w:val="Normal"/>
    <w:link w:val="Foot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By the Numbers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2016-03-25T14:44:00Z</dcterms:created>
  <dcterms:modified xsi:type="dcterms:W3CDTF">2016-03-25T18:36:00Z</dcterms:modified>
</cp:coreProperties>
</file>