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72" w:rsidRDefault="002C4372" w:rsidP="002C4372">
      <w:pPr>
        <w:spacing w:after="0"/>
        <w:rPr>
          <w:rFonts w:ascii="Times New Roman" w:hAnsi="Times New Roman"/>
          <w:b/>
          <w:sz w:val="24"/>
          <w:szCs w:val="24"/>
        </w:rPr>
      </w:pPr>
      <w:r w:rsidRPr="009B0E05">
        <w:rPr>
          <w:rFonts w:ascii="Times New Roman" w:hAnsi="Times New Roman"/>
          <w:b/>
          <w:sz w:val="24"/>
          <w:szCs w:val="24"/>
          <w:u w:val="single"/>
        </w:rPr>
        <w:t>Part 2:</w:t>
      </w:r>
      <w:r w:rsidR="009B0E05" w:rsidRPr="009B0E05">
        <w:rPr>
          <w:rFonts w:ascii="Times New Roman" w:hAnsi="Times New Roman"/>
          <w:b/>
          <w:sz w:val="24"/>
          <w:szCs w:val="24"/>
        </w:rPr>
        <w:t xml:space="preserve"> Biographical Analysis</w:t>
      </w:r>
    </w:p>
    <w:p w:rsidR="00E43D86" w:rsidRPr="009B0E05" w:rsidRDefault="00E43D86" w:rsidP="002C43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4ADC" w:rsidRDefault="00E43D86" w:rsidP="009B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homework, you will compose</w:t>
      </w:r>
      <w:r w:rsidR="002C4372" w:rsidRPr="009B0E05">
        <w:rPr>
          <w:rFonts w:ascii="Times New Roman" w:hAnsi="Times New Roman"/>
          <w:sz w:val="24"/>
          <w:szCs w:val="24"/>
        </w:rPr>
        <w:t xml:space="preserve"> a </w:t>
      </w:r>
      <w:r w:rsidR="00247A3E">
        <w:rPr>
          <w:rFonts w:ascii="Times New Roman" w:hAnsi="Times New Roman"/>
          <w:b/>
          <w:sz w:val="24"/>
          <w:szCs w:val="24"/>
        </w:rPr>
        <w:t>biographical analysis</w:t>
      </w:r>
      <w:r w:rsidR="00247A3E">
        <w:rPr>
          <w:rFonts w:ascii="Times New Roman" w:hAnsi="Times New Roman"/>
          <w:sz w:val="24"/>
          <w:szCs w:val="24"/>
        </w:rPr>
        <w:t xml:space="preserve"> (</w:t>
      </w:r>
      <w:r w:rsidR="00B74C15">
        <w:rPr>
          <w:rFonts w:ascii="Times New Roman" w:hAnsi="Times New Roman"/>
          <w:sz w:val="24"/>
          <w:szCs w:val="24"/>
        </w:rPr>
        <w:t>~</w:t>
      </w:r>
      <w:r w:rsidR="00247A3E">
        <w:rPr>
          <w:rFonts w:ascii="Times New Roman" w:hAnsi="Times New Roman"/>
          <w:sz w:val="24"/>
          <w:szCs w:val="24"/>
        </w:rPr>
        <w:t>3</w:t>
      </w:r>
      <w:r w:rsidR="002C4372" w:rsidRPr="009B0E05">
        <w:rPr>
          <w:rFonts w:ascii="Times New Roman" w:hAnsi="Times New Roman"/>
          <w:sz w:val="24"/>
          <w:szCs w:val="24"/>
        </w:rPr>
        <w:t xml:space="preserve"> pages) of </w:t>
      </w:r>
      <w:r w:rsidR="00B74C15">
        <w:rPr>
          <w:rStyle w:val="grame"/>
          <w:rFonts w:ascii="Times New Roman" w:hAnsi="Times New Roman"/>
          <w:sz w:val="24"/>
          <w:szCs w:val="24"/>
        </w:rPr>
        <w:t>key life experiences and cultural education</w:t>
      </w:r>
      <w:r w:rsidR="002C4372" w:rsidRPr="009B0E05">
        <w:rPr>
          <w:rStyle w:val="grame"/>
          <w:rFonts w:ascii="Times New Roman" w:hAnsi="Times New Roman"/>
          <w:sz w:val="24"/>
          <w:szCs w:val="24"/>
        </w:rPr>
        <w:t xml:space="preserve"> </w:t>
      </w:r>
      <w:r w:rsidR="002C4372" w:rsidRPr="009B0E05">
        <w:rPr>
          <w:rFonts w:ascii="Times New Roman" w:hAnsi="Times New Roman"/>
          <w:sz w:val="24"/>
          <w:szCs w:val="24"/>
        </w:rPr>
        <w:t xml:space="preserve">for a person who </w:t>
      </w:r>
      <w:r w:rsidR="00B74C15">
        <w:rPr>
          <w:rFonts w:ascii="Times New Roman" w:hAnsi="Times New Roman"/>
          <w:sz w:val="24"/>
          <w:szCs w:val="24"/>
        </w:rPr>
        <w:t>belongs to a culture</w:t>
      </w:r>
      <w:r w:rsidR="002C4372" w:rsidRPr="009B0E05">
        <w:rPr>
          <w:rFonts w:ascii="Times New Roman" w:hAnsi="Times New Roman"/>
          <w:sz w:val="24"/>
          <w:szCs w:val="24"/>
        </w:rPr>
        <w:t xml:space="preserve"> you believe</w:t>
      </w:r>
      <w:r w:rsidR="00B74C15">
        <w:rPr>
          <w:rFonts w:ascii="Times New Roman" w:hAnsi="Times New Roman"/>
          <w:sz w:val="24"/>
          <w:szCs w:val="24"/>
        </w:rPr>
        <w:t xml:space="preserve"> to be different from your own</w:t>
      </w:r>
      <w:r w:rsidR="00724ADC">
        <w:rPr>
          <w:rFonts w:ascii="Times New Roman" w:hAnsi="Times New Roman"/>
          <w:sz w:val="24"/>
          <w:szCs w:val="24"/>
        </w:rPr>
        <w:t>. C</w:t>
      </w:r>
      <w:r w:rsidR="002C4372" w:rsidRPr="009B0E05">
        <w:rPr>
          <w:rFonts w:ascii="Times New Roman" w:hAnsi="Times New Roman"/>
          <w:sz w:val="24"/>
          <w:szCs w:val="24"/>
        </w:rPr>
        <w:t>hoose a person other than a close friend or family member</w:t>
      </w:r>
      <w:r w:rsidR="00724ADC">
        <w:rPr>
          <w:rFonts w:ascii="Times New Roman" w:hAnsi="Times New Roman"/>
          <w:sz w:val="24"/>
          <w:szCs w:val="24"/>
        </w:rPr>
        <w:t xml:space="preserve"> and interview them to learn about their life. This may be an acquaintance, but </w:t>
      </w:r>
      <w:r w:rsidR="00EF010D">
        <w:rPr>
          <w:rFonts w:ascii="Times New Roman" w:hAnsi="Times New Roman"/>
          <w:sz w:val="24"/>
          <w:szCs w:val="24"/>
        </w:rPr>
        <w:t xml:space="preserve">it </w:t>
      </w:r>
      <w:r w:rsidR="00724ADC">
        <w:rPr>
          <w:rFonts w:ascii="Times New Roman" w:hAnsi="Times New Roman"/>
          <w:sz w:val="24"/>
          <w:szCs w:val="24"/>
        </w:rPr>
        <w:t xml:space="preserve">should not be someone you already know </w:t>
      </w:r>
      <w:r w:rsidR="00C667CF">
        <w:rPr>
          <w:rFonts w:ascii="Times New Roman" w:hAnsi="Times New Roman"/>
          <w:sz w:val="24"/>
          <w:szCs w:val="24"/>
        </w:rPr>
        <w:t xml:space="preserve">very </w:t>
      </w:r>
      <w:r w:rsidR="00724ADC">
        <w:rPr>
          <w:rFonts w:ascii="Times New Roman" w:hAnsi="Times New Roman"/>
          <w:sz w:val="24"/>
          <w:szCs w:val="24"/>
        </w:rPr>
        <w:t>closely</w:t>
      </w:r>
      <w:r w:rsidR="002C4372" w:rsidRPr="009B0E05">
        <w:rPr>
          <w:rFonts w:ascii="Times New Roman" w:hAnsi="Times New Roman"/>
          <w:sz w:val="24"/>
          <w:szCs w:val="24"/>
        </w:rPr>
        <w:t xml:space="preserve">. </w:t>
      </w:r>
    </w:p>
    <w:p w:rsidR="00724ADC" w:rsidRDefault="00724ADC" w:rsidP="009B6E5D">
      <w:pPr>
        <w:spacing w:after="0"/>
        <w:rPr>
          <w:rFonts w:ascii="Times New Roman" w:hAnsi="Times New Roman"/>
          <w:sz w:val="24"/>
          <w:szCs w:val="24"/>
        </w:rPr>
      </w:pPr>
    </w:p>
    <w:p w:rsidR="00B74C15" w:rsidRDefault="00751258" w:rsidP="009B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24ADC">
        <w:rPr>
          <w:rFonts w:ascii="Times New Roman" w:hAnsi="Times New Roman"/>
          <w:sz w:val="24"/>
          <w:szCs w:val="24"/>
        </w:rPr>
        <w:t xml:space="preserve">n your paper’s introduction, you should identify </w:t>
      </w:r>
      <w:r>
        <w:rPr>
          <w:rFonts w:ascii="Times New Roman" w:hAnsi="Times New Roman"/>
          <w:sz w:val="24"/>
          <w:szCs w:val="24"/>
        </w:rPr>
        <w:t xml:space="preserve">right away </w:t>
      </w:r>
      <w:r w:rsidR="00724ADC">
        <w:rPr>
          <w:rFonts w:ascii="Times New Roman" w:hAnsi="Times New Roman"/>
          <w:sz w:val="24"/>
          <w:szCs w:val="24"/>
        </w:rPr>
        <w:t xml:space="preserve">how your interviewee differs from you culturally. </w:t>
      </w:r>
      <w:r w:rsidR="00B74C15">
        <w:rPr>
          <w:rFonts w:ascii="Times New Roman" w:hAnsi="Times New Roman"/>
          <w:sz w:val="24"/>
          <w:szCs w:val="24"/>
        </w:rPr>
        <w:t xml:space="preserve">Culture can be defined broadly to include gender, ethnicity, language, social class, sexual orientation, religious tradition, etc. Try to find someone as culturally different from you as you can. </w:t>
      </w:r>
      <w:r w:rsidR="002C4372" w:rsidRPr="009B0E05">
        <w:rPr>
          <w:rFonts w:ascii="Times New Roman" w:hAnsi="Times New Roman"/>
          <w:sz w:val="24"/>
          <w:szCs w:val="24"/>
        </w:rPr>
        <w:t xml:space="preserve">You will want someone with </w:t>
      </w:r>
      <w:r w:rsidR="002C4372" w:rsidRPr="00B74C15">
        <w:rPr>
          <w:rFonts w:ascii="Times New Roman" w:hAnsi="Times New Roman"/>
          <w:i/>
          <w:sz w:val="24"/>
          <w:szCs w:val="24"/>
        </w:rPr>
        <w:t>at least two</w:t>
      </w:r>
      <w:r w:rsidR="002C4372" w:rsidRPr="009B0E05">
        <w:rPr>
          <w:rFonts w:ascii="Times New Roman" w:hAnsi="Times New Roman"/>
          <w:sz w:val="24"/>
          <w:szCs w:val="24"/>
        </w:rPr>
        <w:t xml:space="preserve"> big differences from you (age, gender, race or ethnicity, socioeconomic status, religion, etc.).</w:t>
      </w:r>
      <w:r w:rsidR="009B6E5D" w:rsidRPr="009B0E05">
        <w:rPr>
          <w:rFonts w:ascii="Times New Roman" w:hAnsi="Times New Roman"/>
          <w:sz w:val="24"/>
          <w:szCs w:val="24"/>
        </w:rPr>
        <w:t xml:space="preserve"> </w:t>
      </w:r>
      <w:r w:rsidR="00B74C15">
        <w:rPr>
          <w:rFonts w:ascii="Times New Roman" w:hAnsi="Times New Roman"/>
          <w:sz w:val="24"/>
          <w:szCs w:val="24"/>
        </w:rPr>
        <w:t xml:space="preserve">The greater the contrast the more likely you will hear rich stories of culture that you can draw from </w:t>
      </w:r>
      <w:r w:rsidR="00724ADC">
        <w:rPr>
          <w:rFonts w:ascii="Times New Roman" w:hAnsi="Times New Roman"/>
          <w:sz w:val="24"/>
          <w:szCs w:val="24"/>
        </w:rPr>
        <w:t>in</w:t>
      </w:r>
      <w:r w:rsidR="00B74C15">
        <w:rPr>
          <w:rFonts w:ascii="Times New Roman" w:hAnsi="Times New Roman"/>
          <w:sz w:val="24"/>
          <w:szCs w:val="24"/>
        </w:rPr>
        <w:t xml:space="preserve"> Part 3. </w:t>
      </w:r>
    </w:p>
    <w:p w:rsidR="002C4372" w:rsidRPr="009B0E05" w:rsidRDefault="002C4372" w:rsidP="002C4372">
      <w:pPr>
        <w:spacing w:after="0"/>
        <w:rPr>
          <w:rFonts w:ascii="Times New Roman" w:hAnsi="Times New Roman"/>
          <w:sz w:val="24"/>
          <w:szCs w:val="24"/>
        </w:rPr>
      </w:pPr>
    </w:p>
    <w:p w:rsidR="002C4372" w:rsidRPr="009B0E05" w:rsidRDefault="002C4372" w:rsidP="002C4372">
      <w:pPr>
        <w:spacing w:after="0"/>
        <w:rPr>
          <w:rFonts w:ascii="Times New Roman" w:hAnsi="Times New Roman"/>
          <w:sz w:val="24"/>
          <w:szCs w:val="24"/>
        </w:rPr>
      </w:pPr>
      <w:r w:rsidRPr="009B0E05">
        <w:rPr>
          <w:rFonts w:ascii="Times New Roman" w:hAnsi="Times New Roman"/>
          <w:sz w:val="24"/>
          <w:szCs w:val="24"/>
        </w:rPr>
        <w:t>Again, as you did in the</w:t>
      </w:r>
      <w:r w:rsidR="00427871">
        <w:rPr>
          <w:rFonts w:ascii="Times New Roman" w:hAnsi="Times New Roman"/>
          <w:sz w:val="24"/>
          <w:szCs w:val="24"/>
        </w:rPr>
        <w:t xml:space="preserve"> </w:t>
      </w:r>
      <w:r w:rsidR="00EF010D">
        <w:rPr>
          <w:rFonts w:ascii="Times New Roman" w:hAnsi="Times New Roman"/>
          <w:sz w:val="24"/>
          <w:szCs w:val="24"/>
        </w:rPr>
        <w:t>“</w:t>
      </w:r>
      <w:r w:rsidR="00427871">
        <w:rPr>
          <w:rFonts w:ascii="Times New Roman" w:hAnsi="Times New Roman"/>
          <w:sz w:val="24"/>
          <w:szCs w:val="24"/>
        </w:rPr>
        <w:t>A paper,</w:t>
      </w:r>
      <w:r w:rsidR="00EF010D">
        <w:rPr>
          <w:rFonts w:ascii="Times New Roman" w:hAnsi="Times New Roman"/>
          <w:sz w:val="24"/>
          <w:szCs w:val="24"/>
        </w:rPr>
        <w:t>”</w:t>
      </w:r>
      <w:r w:rsidR="00427871">
        <w:rPr>
          <w:rFonts w:ascii="Times New Roman" w:hAnsi="Times New Roman"/>
          <w:sz w:val="24"/>
          <w:szCs w:val="24"/>
        </w:rPr>
        <w:t xml:space="preserve"> you may include experiences related to </w:t>
      </w:r>
      <w:r w:rsidRPr="009B0E05">
        <w:rPr>
          <w:rFonts w:ascii="Times New Roman" w:hAnsi="Times New Roman"/>
          <w:sz w:val="24"/>
          <w:szCs w:val="24"/>
        </w:rPr>
        <w:t xml:space="preserve">family, </w:t>
      </w:r>
      <w:r w:rsidR="00427871">
        <w:rPr>
          <w:rFonts w:ascii="Times New Roman" w:hAnsi="Times New Roman"/>
          <w:sz w:val="24"/>
          <w:szCs w:val="24"/>
        </w:rPr>
        <w:t>education, religio</w:t>
      </w:r>
      <w:r w:rsidR="00272984">
        <w:rPr>
          <w:rFonts w:ascii="Times New Roman" w:hAnsi="Times New Roman"/>
          <w:sz w:val="24"/>
          <w:szCs w:val="24"/>
        </w:rPr>
        <w:t>n, recreation, achievements, and setback</w:t>
      </w:r>
      <w:r w:rsidRPr="009B0E05">
        <w:rPr>
          <w:rFonts w:ascii="Times New Roman" w:hAnsi="Times New Roman"/>
          <w:sz w:val="24"/>
          <w:szCs w:val="24"/>
        </w:rPr>
        <w:t>s</w:t>
      </w:r>
      <w:r w:rsidR="00AF2CB9">
        <w:rPr>
          <w:rFonts w:ascii="Times New Roman" w:hAnsi="Times New Roman"/>
          <w:sz w:val="24"/>
          <w:szCs w:val="24"/>
        </w:rPr>
        <w:t>. Also, the paper should analyze</w:t>
      </w:r>
      <w:r w:rsidRPr="009B0E05">
        <w:rPr>
          <w:rFonts w:ascii="Times New Roman" w:hAnsi="Times New Roman"/>
          <w:sz w:val="24"/>
          <w:szCs w:val="24"/>
        </w:rPr>
        <w:t xml:space="preserve"> the same three aspects of the other person’s life: 1) </w:t>
      </w:r>
      <w:r w:rsidR="00731F92">
        <w:rPr>
          <w:rFonts w:ascii="Times New Roman" w:hAnsi="Times New Roman"/>
          <w:sz w:val="24"/>
          <w:szCs w:val="24"/>
        </w:rPr>
        <w:t>inherited or environmental influences, 2) the impact of</w:t>
      </w:r>
      <w:r w:rsidRPr="009B0E05">
        <w:rPr>
          <w:rFonts w:ascii="Times New Roman" w:hAnsi="Times New Roman"/>
          <w:sz w:val="24"/>
          <w:szCs w:val="24"/>
        </w:rPr>
        <w:t xml:space="preserve"> </w:t>
      </w:r>
      <w:r w:rsidR="009B6E5D" w:rsidRPr="009B0E05">
        <w:rPr>
          <w:rFonts w:ascii="Times New Roman" w:hAnsi="Times New Roman"/>
          <w:sz w:val="24"/>
          <w:szCs w:val="24"/>
        </w:rPr>
        <w:t>p</w:t>
      </w:r>
      <w:r w:rsidRPr="009B0E05">
        <w:rPr>
          <w:rFonts w:ascii="Times New Roman" w:hAnsi="Times New Roman"/>
          <w:sz w:val="24"/>
          <w:szCs w:val="24"/>
        </w:rPr>
        <w:t xml:space="preserve">ersonal choices, and 3) </w:t>
      </w:r>
      <w:r w:rsidR="009B6E5D" w:rsidRPr="009B0E05">
        <w:rPr>
          <w:rFonts w:ascii="Times New Roman" w:hAnsi="Times New Roman"/>
          <w:sz w:val="24"/>
          <w:szCs w:val="24"/>
        </w:rPr>
        <w:t>the person’s life</w:t>
      </w:r>
      <w:r w:rsidRPr="009B0E05">
        <w:rPr>
          <w:rFonts w:ascii="Times New Roman" w:hAnsi="Times New Roman"/>
          <w:sz w:val="24"/>
          <w:szCs w:val="24"/>
        </w:rPr>
        <w:t xml:space="preserve"> trajectory at this point.</w:t>
      </w:r>
    </w:p>
    <w:p w:rsidR="002C4372" w:rsidRPr="009B0E05" w:rsidRDefault="00B74C15" w:rsidP="002C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4372" w:rsidRDefault="002C4372" w:rsidP="002C4372">
      <w:pPr>
        <w:spacing w:after="0"/>
        <w:rPr>
          <w:rFonts w:ascii="Times New Roman" w:hAnsi="Times New Roman"/>
          <w:sz w:val="24"/>
          <w:szCs w:val="24"/>
        </w:rPr>
      </w:pPr>
      <w:r w:rsidRPr="009B0E05">
        <w:rPr>
          <w:rFonts w:ascii="Times New Roman" w:hAnsi="Times New Roman"/>
          <w:sz w:val="24"/>
          <w:szCs w:val="24"/>
        </w:rPr>
        <w:t xml:space="preserve">The biography should tell </w:t>
      </w:r>
      <w:r w:rsidR="00FF5D4C">
        <w:rPr>
          <w:rFonts w:ascii="Times New Roman" w:hAnsi="Times New Roman"/>
          <w:sz w:val="24"/>
          <w:szCs w:val="24"/>
        </w:rPr>
        <w:t>the story of the individual you</w:t>
      </w:r>
      <w:r w:rsidRPr="009B0E05">
        <w:rPr>
          <w:rFonts w:ascii="Times New Roman" w:hAnsi="Times New Roman"/>
          <w:sz w:val="24"/>
          <w:szCs w:val="24"/>
        </w:rPr>
        <w:t xml:space="preserve"> interviewed from their perspective</w:t>
      </w:r>
      <w:r w:rsidR="00214A50">
        <w:rPr>
          <w:rFonts w:ascii="Times New Roman" w:hAnsi="Times New Roman"/>
          <w:sz w:val="24"/>
          <w:szCs w:val="24"/>
        </w:rPr>
        <w:t>,</w:t>
      </w:r>
      <w:r w:rsidRPr="009B0E05">
        <w:rPr>
          <w:rFonts w:ascii="Times New Roman" w:hAnsi="Times New Roman"/>
          <w:sz w:val="24"/>
          <w:szCs w:val="24"/>
        </w:rPr>
        <w:t xml:space="preserve"> NOT yours.  This doesn’t mean that y</w:t>
      </w:r>
      <w:r w:rsidR="00B74C15">
        <w:rPr>
          <w:rFonts w:ascii="Times New Roman" w:hAnsi="Times New Roman"/>
          <w:sz w:val="24"/>
          <w:szCs w:val="24"/>
        </w:rPr>
        <w:t>ou write it in the first person;</w:t>
      </w:r>
      <w:r w:rsidR="00214A50">
        <w:rPr>
          <w:rFonts w:ascii="Times New Roman" w:hAnsi="Times New Roman"/>
          <w:sz w:val="24"/>
          <w:szCs w:val="24"/>
        </w:rPr>
        <w:t xml:space="preserve"> it just means that you should</w:t>
      </w:r>
      <w:r w:rsidRPr="009B0E05">
        <w:rPr>
          <w:rFonts w:ascii="Times New Roman" w:hAnsi="Times New Roman"/>
          <w:sz w:val="24"/>
          <w:szCs w:val="24"/>
        </w:rPr>
        <w:t xml:space="preserve"> not</w:t>
      </w:r>
      <w:r w:rsidR="00EF010D">
        <w:rPr>
          <w:rFonts w:ascii="Times New Roman" w:hAnsi="Times New Roman"/>
          <w:sz w:val="24"/>
          <w:szCs w:val="24"/>
        </w:rPr>
        <w:t xml:space="preserve"> </w:t>
      </w:r>
      <w:r w:rsidR="00214A50">
        <w:rPr>
          <w:rFonts w:ascii="Times New Roman" w:hAnsi="Times New Roman"/>
          <w:sz w:val="24"/>
          <w:szCs w:val="24"/>
        </w:rPr>
        <w:t>make</w:t>
      </w:r>
      <w:r w:rsidRPr="009B0E05">
        <w:rPr>
          <w:rFonts w:ascii="Times New Roman" w:hAnsi="Times New Roman"/>
          <w:sz w:val="24"/>
          <w:szCs w:val="24"/>
        </w:rPr>
        <w:t xml:space="preserve"> comparison</w:t>
      </w:r>
      <w:r w:rsidR="00214A50">
        <w:rPr>
          <w:rFonts w:ascii="Times New Roman" w:hAnsi="Times New Roman"/>
          <w:sz w:val="24"/>
          <w:szCs w:val="24"/>
        </w:rPr>
        <w:t>s</w:t>
      </w:r>
      <w:r w:rsidRPr="009B0E05">
        <w:rPr>
          <w:rFonts w:ascii="Times New Roman" w:hAnsi="Times New Roman"/>
          <w:sz w:val="24"/>
          <w:szCs w:val="24"/>
        </w:rPr>
        <w:t xml:space="preserve"> to your life in this paper—that is the next assignment. Just as you told </w:t>
      </w:r>
      <w:r w:rsidRPr="00214A50">
        <w:rPr>
          <w:rFonts w:ascii="Times New Roman" w:hAnsi="Times New Roman"/>
          <w:i/>
          <w:sz w:val="24"/>
          <w:szCs w:val="24"/>
        </w:rPr>
        <w:t>your</w:t>
      </w:r>
      <w:r w:rsidRPr="009B0E05">
        <w:rPr>
          <w:rFonts w:ascii="Times New Roman" w:hAnsi="Times New Roman"/>
          <w:sz w:val="24"/>
          <w:szCs w:val="24"/>
        </w:rPr>
        <w:t xml:space="preserve"> story in the first paper, you tell </w:t>
      </w:r>
      <w:r w:rsidRPr="00214A50">
        <w:rPr>
          <w:rFonts w:ascii="Times New Roman" w:hAnsi="Times New Roman"/>
          <w:i/>
          <w:sz w:val="24"/>
          <w:szCs w:val="24"/>
        </w:rPr>
        <w:t xml:space="preserve">their </w:t>
      </w:r>
      <w:r w:rsidRPr="009B0E05">
        <w:rPr>
          <w:rFonts w:ascii="Times New Roman" w:hAnsi="Times New Roman"/>
          <w:sz w:val="24"/>
          <w:szCs w:val="24"/>
        </w:rPr>
        <w:t>story for them</w:t>
      </w:r>
      <w:r w:rsidR="00EF010D">
        <w:rPr>
          <w:rFonts w:ascii="Times New Roman" w:hAnsi="Times New Roman"/>
          <w:sz w:val="24"/>
          <w:szCs w:val="24"/>
        </w:rPr>
        <w:t xml:space="preserve"> in this paper</w:t>
      </w:r>
      <w:r w:rsidRPr="009B0E05">
        <w:rPr>
          <w:rFonts w:ascii="Times New Roman" w:hAnsi="Times New Roman"/>
          <w:sz w:val="24"/>
          <w:szCs w:val="24"/>
        </w:rPr>
        <w:t>.</w:t>
      </w:r>
    </w:p>
    <w:p w:rsidR="006B49CB" w:rsidRDefault="006B49CB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427871" w:rsidRPr="00E43D86" w:rsidRDefault="00E43D86" w:rsidP="006B49C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Due: Tuesday, December 9</w:t>
      </w:r>
    </w:p>
    <w:p w:rsidR="00427871" w:rsidRDefault="00427871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272984" w:rsidRDefault="00272984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272984" w:rsidRDefault="00272984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272984" w:rsidRDefault="00272984" w:rsidP="002729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24DD">
        <w:rPr>
          <w:rFonts w:ascii="Times New Roman" w:hAnsi="Times New Roman"/>
          <w:sz w:val="24"/>
          <w:szCs w:val="24"/>
          <w:u w:val="single"/>
        </w:rPr>
        <w:t>Example</w:t>
      </w:r>
      <w:r>
        <w:rPr>
          <w:rFonts w:ascii="Times New Roman" w:hAnsi="Times New Roman"/>
          <w:sz w:val="24"/>
          <w:szCs w:val="24"/>
          <w:u w:val="single"/>
        </w:rPr>
        <w:t xml:space="preserve"> of Paper Introduction</w:t>
      </w:r>
    </w:p>
    <w:p w:rsidR="00272984" w:rsidRDefault="00272984" w:rsidP="0027298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72984" w:rsidRDefault="00272984" w:rsidP="0027298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Biography of </w:t>
      </w:r>
      <w:proofErr w:type="spellStart"/>
      <w:r>
        <w:rPr>
          <w:rFonts w:ascii="Times New Roman" w:hAnsi="Times New Roman"/>
          <w:sz w:val="24"/>
          <w:szCs w:val="24"/>
        </w:rPr>
        <w:t>Mando</w:t>
      </w:r>
      <w:proofErr w:type="spellEnd"/>
      <w:r>
        <w:rPr>
          <w:rFonts w:ascii="Times New Roman" w:hAnsi="Times New Roman"/>
          <w:sz w:val="24"/>
          <w:szCs w:val="24"/>
        </w:rPr>
        <w:t xml:space="preserve"> Miles</w:t>
      </w:r>
    </w:p>
    <w:p w:rsidR="004948C3" w:rsidRDefault="00272984" w:rsidP="00272984">
      <w:pPr>
        <w:spacing w:after="0" w:line="480" w:lineRule="auto"/>
        <w:rPr>
          <w:rFonts w:ascii="Times New Roman" w:hAnsi="Times New Roman"/>
          <w:sz w:val="24"/>
          <w:szCs w:val="24"/>
        </w:rPr>
        <w:sectPr w:rsidR="004948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  <w:t xml:space="preserve">I chose to interview my neighbor, </w:t>
      </w:r>
      <w:proofErr w:type="spellStart"/>
      <w:r>
        <w:rPr>
          <w:rFonts w:ascii="Times New Roman" w:hAnsi="Times New Roman"/>
          <w:sz w:val="24"/>
          <w:szCs w:val="24"/>
        </w:rPr>
        <w:t>Mando</w:t>
      </w:r>
      <w:proofErr w:type="spellEnd"/>
      <w:r>
        <w:rPr>
          <w:rFonts w:ascii="Times New Roman" w:hAnsi="Times New Roman"/>
          <w:sz w:val="24"/>
          <w:szCs w:val="24"/>
        </w:rPr>
        <w:t xml:space="preserve"> Miles. I picked </w:t>
      </w:r>
      <w:proofErr w:type="spellStart"/>
      <w:r>
        <w:rPr>
          <w:rFonts w:ascii="Times New Roman" w:hAnsi="Times New Roman"/>
          <w:sz w:val="24"/>
          <w:szCs w:val="24"/>
        </w:rPr>
        <w:t>Mando</w:t>
      </w:r>
      <w:proofErr w:type="spellEnd"/>
      <w:r>
        <w:rPr>
          <w:rFonts w:ascii="Times New Roman" w:hAnsi="Times New Roman"/>
          <w:sz w:val="24"/>
          <w:szCs w:val="24"/>
        </w:rPr>
        <w:t xml:space="preserve"> because I knew that he was several decades older than me and of a different gender. I also knew that he was of a visibly Latino genetic background and had grown up in Hawaii. Our interview revealed that he had been born in Texas, adopted as a young child, and raised in a large blended family. As an adult, he served in the military and worked for thirty years as a coal miner. Each of these aspects of </w:t>
      </w:r>
      <w:proofErr w:type="spellStart"/>
      <w:r>
        <w:rPr>
          <w:rFonts w:ascii="Times New Roman" w:hAnsi="Times New Roman"/>
          <w:sz w:val="24"/>
          <w:szCs w:val="24"/>
        </w:rPr>
        <w:t>Mando’s</w:t>
      </w:r>
      <w:proofErr w:type="spellEnd"/>
      <w:r>
        <w:rPr>
          <w:rFonts w:ascii="Times New Roman" w:hAnsi="Times New Roman"/>
          <w:sz w:val="24"/>
          <w:szCs w:val="24"/>
        </w:rPr>
        <w:t xml:space="preserve"> life experience gave him a background quite different from my own.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2980"/>
        <w:gridCol w:w="3467"/>
        <w:gridCol w:w="2851"/>
        <w:gridCol w:w="2056"/>
      </w:tblGrid>
      <w:tr w:rsidR="00AD5FB7" w:rsidRPr="00164653" w:rsidTr="00AD5FB7">
        <w:tc>
          <w:tcPr>
            <w:tcW w:w="1596" w:type="dxa"/>
          </w:tcPr>
          <w:p w:rsidR="00AD5FB7" w:rsidRPr="00164653" w:rsidRDefault="00AD5FB7" w:rsidP="00AD5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AD5FB7" w:rsidRPr="00AD5FB7" w:rsidRDefault="00AD5FB7" w:rsidP="00AD5F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Superior: 20-19</w:t>
            </w:r>
          </w:p>
        </w:tc>
        <w:tc>
          <w:tcPr>
            <w:tcW w:w="3467" w:type="dxa"/>
          </w:tcPr>
          <w:p w:rsidR="00AD5FB7" w:rsidRPr="00AD5FB7" w:rsidRDefault="00AD5FB7" w:rsidP="00AD5F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Good: 18-16</w:t>
            </w:r>
          </w:p>
        </w:tc>
        <w:tc>
          <w:tcPr>
            <w:tcW w:w="2851" w:type="dxa"/>
          </w:tcPr>
          <w:p w:rsidR="00AD5FB7" w:rsidRPr="00AD5FB7" w:rsidRDefault="00AD5FB7" w:rsidP="00AD5F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Developing: 15-14</w:t>
            </w:r>
          </w:p>
        </w:tc>
        <w:tc>
          <w:tcPr>
            <w:tcW w:w="2056" w:type="dxa"/>
          </w:tcPr>
          <w:p w:rsidR="00AD5FB7" w:rsidRPr="00AD5FB7" w:rsidRDefault="00AD5FB7" w:rsidP="00AD5F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Not Yet: 13-10</w:t>
            </w:r>
          </w:p>
        </w:tc>
      </w:tr>
      <w:tr w:rsidR="004948C3" w:rsidRPr="00164653" w:rsidTr="00AD5FB7">
        <w:tc>
          <w:tcPr>
            <w:tcW w:w="1596" w:type="dxa"/>
          </w:tcPr>
          <w:p w:rsidR="004948C3" w:rsidRPr="00AD5FB7" w:rsidRDefault="004948C3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2980" w:type="dxa"/>
          </w:tcPr>
          <w:p w:rsidR="004948C3" w:rsidRPr="00164653" w:rsidRDefault="004948C3" w:rsidP="00494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paper demonstrates an unusual depth of understanding into how another person’s life experiences have shaped his or her perspective.</w:t>
            </w:r>
          </w:p>
        </w:tc>
        <w:tc>
          <w:tcPr>
            <w:tcW w:w="3467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>r paper is focused on showing how key experiences from another person’s life have shaped the person’s perspective.</w:t>
            </w:r>
          </w:p>
        </w:tc>
        <w:tc>
          <w:tcPr>
            <w:tcW w:w="2851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>r paper addresses another person’s life experiences but does not show how they shaped perspective.</w:t>
            </w:r>
          </w:p>
        </w:tc>
        <w:tc>
          <w:tcPr>
            <w:tcW w:w="2056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Your paper does not address the assignme</w:t>
            </w:r>
            <w:r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</w:tr>
      <w:tr w:rsidR="004948C3" w:rsidRPr="00164653" w:rsidTr="00AD5FB7">
        <w:tc>
          <w:tcPr>
            <w:tcW w:w="1596" w:type="dxa"/>
          </w:tcPr>
          <w:p w:rsidR="004948C3" w:rsidRPr="00AD5FB7" w:rsidRDefault="004948C3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980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demonstrate control and sophistication in organizing ideas, so that, paragraph by paragraph, distinct ideas build off one another. Your paragraphs transition smoothly.</w:t>
            </w:r>
          </w:p>
        </w:tc>
        <w:tc>
          <w:tcPr>
            <w:tcW w:w="3467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paper has clear introductory, body, and concluding paragraphs. Each body paragraph is topically distinct.</w:t>
            </w:r>
          </w:p>
        </w:tc>
        <w:tc>
          <w:tcPr>
            <w:tcW w:w="2851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paper exhibits rudimentary organization, but it is at times random or disjointed.</w:t>
            </w:r>
          </w:p>
        </w:tc>
        <w:tc>
          <w:tcPr>
            <w:tcW w:w="2056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The paper lacks organization and cohesion.</w:t>
            </w:r>
          </w:p>
        </w:tc>
      </w:tr>
      <w:tr w:rsidR="004948C3" w:rsidRPr="00164653" w:rsidTr="00AD5FB7">
        <w:tc>
          <w:tcPr>
            <w:tcW w:w="1596" w:type="dxa"/>
          </w:tcPr>
          <w:p w:rsidR="004948C3" w:rsidRPr="00AD5FB7" w:rsidRDefault="004948C3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</w:p>
        </w:tc>
        <w:tc>
          <w:tcPr>
            <w:tcW w:w="2980" w:type="dxa"/>
          </w:tcPr>
          <w:p w:rsidR="00AD5FB7" w:rsidRPr="00164653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 develop your ideas thoroughly, presenting abu</w:t>
            </w:r>
            <w:r>
              <w:rPr>
                <w:rFonts w:ascii="Times New Roman" w:hAnsi="Times New Roman"/>
                <w:sz w:val="24"/>
                <w:szCs w:val="24"/>
              </w:rPr>
              <w:t>ndant, convincing evidence from a life of how key experiences have shaped another’s perspective.</w:t>
            </w:r>
          </w:p>
        </w:tc>
        <w:tc>
          <w:tcPr>
            <w:tcW w:w="3467" w:type="dxa"/>
          </w:tcPr>
          <w:p w:rsidR="00AD5FB7" w:rsidRPr="00164653" w:rsidRDefault="00AD5FB7" w:rsidP="00AD5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provide </w:t>
            </w:r>
            <w:r>
              <w:rPr>
                <w:rFonts w:ascii="Times New Roman" w:hAnsi="Times New Roman"/>
                <w:sz w:val="24"/>
                <w:szCs w:val="24"/>
              </w:rPr>
              <w:t>adequate examples and details from another’s life to support your analysis of his or her perspective.</w:t>
            </w:r>
          </w:p>
        </w:tc>
        <w:tc>
          <w:tcPr>
            <w:tcW w:w="2851" w:type="dxa"/>
          </w:tcPr>
          <w:p w:rsidR="00AD5FB7" w:rsidRPr="00164653" w:rsidRDefault="00AD5FB7" w:rsidP="00AD5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paper provides some examples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, but they are either not sufficient or you do not sh</w:t>
            </w:r>
            <w:r>
              <w:rPr>
                <w:rFonts w:ascii="Times New Roman" w:hAnsi="Times New Roman"/>
                <w:sz w:val="24"/>
                <w:szCs w:val="24"/>
              </w:rPr>
              <w:t>ow how they relate to your analysis of perspective.</w:t>
            </w:r>
          </w:p>
        </w:tc>
        <w:tc>
          <w:tcPr>
            <w:tcW w:w="2056" w:type="dxa"/>
          </w:tcPr>
          <w:p w:rsidR="004948C3" w:rsidRPr="00164653" w:rsidRDefault="004948C3" w:rsidP="00AD5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do not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develop the </w:t>
            </w:r>
            <w:r w:rsidR="00AD5FB7">
              <w:rPr>
                <w:rFonts w:ascii="Times New Roman" w:hAnsi="Times New Roman"/>
                <w:sz w:val="24"/>
                <w:szCs w:val="24"/>
              </w:rPr>
              <w:t xml:space="preserve">ideas 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you present.</w:t>
            </w:r>
          </w:p>
        </w:tc>
      </w:tr>
      <w:tr w:rsidR="004948C3" w:rsidRPr="00164653" w:rsidTr="00AD5FB7">
        <w:tc>
          <w:tcPr>
            <w:tcW w:w="1596" w:type="dxa"/>
          </w:tcPr>
          <w:p w:rsidR="004948C3" w:rsidRPr="00AD5FB7" w:rsidRDefault="004948C3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980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paper is free of grammar and convention errors. 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demonstrate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control and sophistication in 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making linguistic and stylistic </w:t>
            </w:r>
            <w:r>
              <w:rPr>
                <w:rFonts w:ascii="Times New Roman" w:hAnsi="Times New Roman"/>
                <w:sz w:val="24"/>
                <w:szCs w:val="24"/>
              </w:rPr>
              <w:t>choices.</w:t>
            </w:r>
          </w:p>
        </w:tc>
        <w:tc>
          <w:tcPr>
            <w:tcW w:w="3467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Your writing is generally smooth and free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grammar or 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convention errors.</w:t>
            </w:r>
          </w:p>
        </w:tc>
        <w:tc>
          <w:tcPr>
            <w:tcW w:w="2851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There are occasional distractions because of convention errors or awkward language use.</w:t>
            </w:r>
          </w:p>
        </w:tc>
        <w:tc>
          <w:tcPr>
            <w:tcW w:w="2056" w:type="dxa"/>
          </w:tcPr>
          <w:p w:rsidR="004948C3" w:rsidRPr="00164653" w:rsidRDefault="004948C3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rror-ridden language often distracts from your point.</w:t>
            </w:r>
          </w:p>
        </w:tc>
      </w:tr>
    </w:tbl>
    <w:p w:rsidR="002C4372" w:rsidRPr="009B0E05" w:rsidRDefault="002C4372" w:rsidP="00D26B8E">
      <w:pPr>
        <w:spacing w:after="0"/>
        <w:rPr>
          <w:sz w:val="24"/>
          <w:szCs w:val="24"/>
        </w:rPr>
      </w:pPr>
      <w:bookmarkStart w:id="0" w:name="_GoBack"/>
      <w:bookmarkEnd w:id="0"/>
    </w:p>
    <w:sectPr w:rsidR="002C4372" w:rsidRPr="009B0E05" w:rsidSect="00D26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6EE1"/>
    <w:multiLevelType w:val="hybridMultilevel"/>
    <w:tmpl w:val="D9EA7C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2F7015"/>
    <w:multiLevelType w:val="hybridMultilevel"/>
    <w:tmpl w:val="5A920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07F55"/>
    <w:rsid w:val="00030CCE"/>
    <w:rsid w:val="000D76BE"/>
    <w:rsid w:val="00170FCE"/>
    <w:rsid w:val="001E11AE"/>
    <w:rsid w:val="00214A50"/>
    <w:rsid w:val="00247A3E"/>
    <w:rsid w:val="002721D5"/>
    <w:rsid w:val="00272984"/>
    <w:rsid w:val="002C4372"/>
    <w:rsid w:val="00352239"/>
    <w:rsid w:val="00364EDA"/>
    <w:rsid w:val="003A5D1E"/>
    <w:rsid w:val="00427871"/>
    <w:rsid w:val="0044084F"/>
    <w:rsid w:val="00440D06"/>
    <w:rsid w:val="004948C3"/>
    <w:rsid w:val="004B58C5"/>
    <w:rsid w:val="005724DD"/>
    <w:rsid w:val="005E4E1D"/>
    <w:rsid w:val="006B3E3F"/>
    <w:rsid w:val="006B49CB"/>
    <w:rsid w:val="00724ADC"/>
    <w:rsid w:val="00731F92"/>
    <w:rsid w:val="0074225C"/>
    <w:rsid w:val="00751258"/>
    <w:rsid w:val="00762B58"/>
    <w:rsid w:val="007E2183"/>
    <w:rsid w:val="007F2F62"/>
    <w:rsid w:val="00842D40"/>
    <w:rsid w:val="00896C2E"/>
    <w:rsid w:val="008D2F2C"/>
    <w:rsid w:val="008E6D24"/>
    <w:rsid w:val="008F2FDA"/>
    <w:rsid w:val="00935083"/>
    <w:rsid w:val="00951F38"/>
    <w:rsid w:val="009628C6"/>
    <w:rsid w:val="009B0E05"/>
    <w:rsid w:val="009B6E5D"/>
    <w:rsid w:val="00A561AA"/>
    <w:rsid w:val="00A70C52"/>
    <w:rsid w:val="00AB09A9"/>
    <w:rsid w:val="00AD46E1"/>
    <w:rsid w:val="00AD5FB7"/>
    <w:rsid w:val="00AF2CB9"/>
    <w:rsid w:val="00B167E5"/>
    <w:rsid w:val="00B47A21"/>
    <w:rsid w:val="00B56F9F"/>
    <w:rsid w:val="00B74C15"/>
    <w:rsid w:val="00BD5B94"/>
    <w:rsid w:val="00C667CF"/>
    <w:rsid w:val="00C66AE5"/>
    <w:rsid w:val="00D20D09"/>
    <w:rsid w:val="00D26B8E"/>
    <w:rsid w:val="00D844DC"/>
    <w:rsid w:val="00DA415E"/>
    <w:rsid w:val="00E15160"/>
    <w:rsid w:val="00E40447"/>
    <w:rsid w:val="00E43D86"/>
    <w:rsid w:val="00ED48CA"/>
    <w:rsid w:val="00EF010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8393-4958-4F93-9556-D6812EB0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C4372"/>
  </w:style>
  <w:style w:type="paragraph" w:styleId="ListParagraph">
    <w:name w:val="List Paragraph"/>
    <w:basedOn w:val="Normal"/>
    <w:uiPriority w:val="34"/>
    <w:qFormat/>
    <w:rsid w:val="00007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1D79-712E-48A0-8F17-5044AC8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2013-09-11T14:00:00Z</cp:lastPrinted>
  <dcterms:created xsi:type="dcterms:W3CDTF">2014-11-09T02:15:00Z</dcterms:created>
  <dcterms:modified xsi:type="dcterms:W3CDTF">2014-11-09T02:16:00Z</dcterms:modified>
</cp:coreProperties>
</file>